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B1B9" w14:textId="5716B1E1" w:rsidR="00434BDD" w:rsidRPr="00434BDD" w:rsidRDefault="008C5592" w:rsidP="00F1256A">
      <w:pPr>
        <w:pBdr>
          <w:bottom w:val="single" w:sz="4" w:space="1" w:color="auto"/>
        </w:pBdr>
        <w:jc w:val="center"/>
        <w:rPr>
          <w:b/>
          <w:sz w:val="28"/>
          <w:szCs w:val="28"/>
        </w:rPr>
      </w:pPr>
      <w:bookmarkStart w:id="0" w:name="_GoBack"/>
      <w:bookmarkEnd w:id="0"/>
      <w:r>
        <w:rPr>
          <w:b/>
          <w:sz w:val="28"/>
          <w:szCs w:val="28"/>
        </w:rPr>
        <w:t>COURSE OUTLINE – MYP YEAR 3</w:t>
      </w:r>
      <w:r w:rsidR="00434BDD" w:rsidRPr="004601CF">
        <w:rPr>
          <w:b/>
          <w:sz w:val="28"/>
          <w:szCs w:val="28"/>
        </w:rPr>
        <w:t xml:space="preserve"> </w:t>
      </w:r>
      <w:r w:rsidR="008B4765">
        <w:rPr>
          <w:b/>
          <w:sz w:val="28"/>
          <w:szCs w:val="28"/>
        </w:rPr>
        <w:t>SCIENCES</w:t>
      </w:r>
    </w:p>
    <w:p w14:paraId="4798D81B" w14:textId="77777777" w:rsidR="002A4081" w:rsidRPr="002A4081" w:rsidRDefault="002A4081" w:rsidP="002A4081">
      <w:pPr>
        <w:rPr>
          <w:b/>
          <w:i/>
        </w:rPr>
      </w:pPr>
      <w:r w:rsidRPr="002A4081">
        <w:rPr>
          <w:b/>
          <w:i/>
        </w:rPr>
        <w:t xml:space="preserve">At Carson Graham, we strive for excellence in all </w:t>
      </w:r>
      <w:proofErr w:type="spellStart"/>
      <w:proofErr w:type="gramStart"/>
      <w:r w:rsidRPr="002A4081">
        <w:rPr>
          <w:b/>
          <w:i/>
        </w:rPr>
        <w:t>endeavours</w:t>
      </w:r>
      <w:proofErr w:type="spellEnd"/>
      <w:r w:rsidRPr="002A4081">
        <w:rPr>
          <w:b/>
          <w:i/>
        </w:rPr>
        <w:t>,</w:t>
      </w:r>
      <w:proofErr w:type="gramEnd"/>
      <w:r w:rsidRPr="002A4081">
        <w:rPr>
          <w:b/>
          <w:i/>
        </w:rPr>
        <w:t xml:space="preserve"> encourage personal and social responsibility, respect diversity and work to develop a </w:t>
      </w:r>
      <w:proofErr w:type="spellStart"/>
      <w:r w:rsidRPr="002A4081">
        <w:rPr>
          <w:b/>
          <w:i/>
        </w:rPr>
        <w:t>life long</w:t>
      </w:r>
      <w:proofErr w:type="spellEnd"/>
      <w:r w:rsidRPr="002A4081">
        <w:rPr>
          <w:b/>
          <w:i/>
        </w:rPr>
        <w:t xml:space="preserve"> commitment to learning.</w:t>
      </w:r>
    </w:p>
    <w:p w14:paraId="4DA74BBD" w14:textId="77777777" w:rsidR="002A4081" w:rsidRPr="002A4081" w:rsidRDefault="002A4081" w:rsidP="002A4081">
      <w:pPr>
        <w:rPr>
          <w:b/>
          <w:i/>
        </w:rPr>
      </w:pPr>
      <w:r w:rsidRPr="002A4081">
        <w:rPr>
          <w:b/>
          <w:i/>
        </w:rPr>
        <w:t>Our aim is to develop inquiring, knowledgeable, confident and caring students who create a better world through intercultural understanding and respect.</w:t>
      </w:r>
    </w:p>
    <w:p w14:paraId="261179E3" w14:textId="77777777" w:rsidR="00434BDD" w:rsidRPr="00434BDD" w:rsidRDefault="00434BDD" w:rsidP="00434BDD">
      <w:pPr>
        <w:rPr>
          <w:b/>
        </w:rPr>
      </w:pPr>
      <w:r w:rsidRPr="00D61F93">
        <w:rPr>
          <w:b/>
        </w:rPr>
        <w:t>UNITS OF STUDY</w:t>
      </w:r>
    </w:p>
    <w:p w14:paraId="077DC658" w14:textId="77777777" w:rsidR="00434BDD" w:rsidRDefault="00434BDD" w:rsidP="00434BDD">
      <w:r>
        <w:rPr>
          <w:noProof/>
          <w:lang w:val="en-CA" w:eastAsia="en-CA"/>
        </w:rPr>
        <w:drawing>
          <wp:anchor distT="0" distB="0" distL="114300" distR="114300" simplePos="0" relativeHeight="251659264" behindDoc="0" locked="0" layoutInCell="1" allowOverlap="1" wp14:anchorId="3D554869" wp14:editId="0BC7BEBD">
            <wp:simplePos x="0" y="0"/>
            <wp:positionH relativeFrom="margin">
              <wp:align>center</wp:align>
            </wp:positionH>
            <wp:positionV relativeFrom="paragraph">
              <wp:posOffset>1179195</wp:posOffset>
            </wp:positionV>
            <wp:extent cx="3274060" cy="2029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406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MYP units foster student inquiry and are conceptually based. Concepts have an essential place in the structure of knowledge. They require students to demonstrate levels of thinking that reach beyond facts or topics. Concepts are used to formulate the understanding that students should retain in the future; they become principles and generalizations that students can use to understand the world and to succeed in further study and in life beyond school. </w:t>
      </w:r>
    </w:p>
    <w:p w14:paraId="7F2EDF61" w14:textId="77777777" w:rsidR="00434BDD" w:rsidRPr="00434BDD" w:rsidRDefault="00434BDD" w:rsidP="00434BDD">
      <w:pPr>
        <w:jc w:val="right"/>
        <w:rPr>
          <w:i/>
        </w:rPr>
      </w:pPr>
      <w:r w:rsidRPr="008E6FD5">
        <w:rPr>
          <w:i/>
        </w:rPr>
        <w:t>(Developing an MYP Unit, 2014)</w:t>
      </w:r>
    </w:p>
    <w:p w14:paraId="443C7C08" w14:textId="196A1364" w:rsidR="00434BDD" w:rsidRPr="00D61F93" w:rsidRDefault="008B4765" w:rsidP="00434BDD">
      <w:r>
        <w:rPr>
          <w:b/>
        </w:rPr>
        <w:t>Sciences</w:t>
      </w:r>
      <w:r w:rsidR="00434BDD" w:rsidRPr="00763353">
        <w:rPr>
          <w:b/>
        </w:rPr>
        <w:t xml:space="preserve"> Key Concepts:</w:t>
      </w:r>
    </w:p>
    <w:p w14:paraId="5F6F190B" w14:textId="77777777" w:rsidR="00434BDD" w:rsidRPr="00763353" w:rsidRDefault="00434BDD" w:rsidP="00434BDD">
      <w:pPr>
        <w:pStyle w:val="ListParagraph"/>
        <w:numPr>
          <w:ilvl w:val="0"/>
          <w:numId w:val="3"/>
        </w:numPr>
        <w:ind w:left="142" w:hanging="142"/>
        <w:rPr>
          <w:b/>
        </w:rPr>
        <w:sectPr w:rsidR="00434BDD" w:rsidRPr="00763353" w:rsidSect="00F1256A">
          <w:headerReference w:type="default" r:id="rId12"/>
          <w:footerReference w:type="default" r:id="rId13"/>
          <w:type w:val="continuous"/>
          <w:pgSz w:w="12240" w:h="15840"/>
          <w:pgMar w:top="990" w:right="1440" w:bottom="270" w:left="1440" w:header="284" w:footer="864" w:gutter="0"/>
          <w:cols w:space="720"/>
          <w:docGrid w:linePitch="360"/>
        </w:sectPr>
      </w:pPr>
    </w:p>
    <w:p w14:paraId="4420A88B" w14:textId="0A758235" w:rsidR="00434BDD" w:rsidRDefault="008B4765" w:rsidP="00434BDD">
      <w:pPr>
        <w:pStyle w:val="ListParagraph"/>
        <w:numPr>
          <w:ilvl w:val="0"/>
          <w:numId w:val="3"/>
        </w:numPr>
        <w:ind w:left="142" w:hanging="142"/>
      </w:pPr>
      <w:r>
        <w:lastRenderedPageBreak/>
        <w:t>Change</w:t>
      </w:r>
    </w:p>
    <w:p w14:paraId="33EEA567" w14:textId="77DE765C" w:rsidR="00434BDD" w:rsidRDefault="008B4765" w:rsidP="00434BDD">
      <w:pPr>
        <w:pStyle w:val="ListParagraph"/>
        <w:numPr>
          <w:ilvl w:val="0"/>
          <w:numId w:val="3"/>
        </w:numPr>
        <w:ind w:left="142" w:hanging="142"/>
      </w:pPr>
      <w:r>
        <w:t>Relationships</w:t>
      </w:r>
    </w:p>
    <w:p w14:paraId="6006AB8E" w14:textId="3CE89D9D" w:rsidR="008B4765" w:rsidRDefault="008B4765" w:rsidP="002A4081">
      <w:pPr>
        <w:pStyle w:val="ListParagraph"/>
        <w:numPr>
          <w:ilvl w:val="0"/>
          <w:numId w:val="3"/>
        </w:numPr>
        <w:ind w:left="142" w:hanging="142"/>
      </w:pPr>
      <w:r>
        <w:t>Systems</w:t>
      </w:r>
    </w:p>
    <w:p w14:paraId="3D55A384" w14:textId="287B9490" w:rsidR="00434BDD" w:rsidRDefault="008B4765" w:rsidP="008B4765">
      <w:pPr>
        <w:spacing w:before="200"/>
        <w:rPr>
          <w:b/>
        </w:rPr>
      </w:pPr>
      <w:r>
        <w:rPr>
          <w:b/>
        </w:rPr>
        <w:t>Sciences</w:t>
      </w:r>
      <w:r w:rsidR="00434BDD" w:rsidRPr="00763353">
        <w:rPr>
          <w:b/>
        </w:rPr>
        <w:t xml:space="preserve"> Related Concepts: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A4081" w14:paraId="524A05DA" w14:textId="77777777" w:rsidTr="002A4081">
        <w:tc>
          <w:tcPr>
            <w:tcW w:w="3192" w:type="dxa"/>
          </w:tcPr>
          <w:p w14:paraId="196ED9C5" w14:textId="0378FC40"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Balance</w:t>
            </w:r>
          </w:p>
          <w:p w14:paraId="4CA513BC" w14:textId="4663428E"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Environment</w:t>
            </w:r>
          </w:p>
          <w:p w14:paraId="73F303D6" w14:textId="4E7CD404"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Function</w:t>
            </w:r>
          </w:p>
          <w:p w14:paraId="4CE72233" w14:textId="60D2DE17"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Movement</w:t>
            </w:r>
          </w:p>
        </w:tc>
        <w:tc>
          <w:tcPr>
            <w:tcW w:w="3192" w:type="dxa"/>
          </w:tcPr>
          <w:p w14:paraId="5A17E94D" w14:textId="3508486F"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Consequences</w:t>
            </w:r>
          </w:p>
          <w:p w14:paraId="625E0297" w14:textId="4D94B408"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Evidence</w:t>
            </w:r>
          </w:p>
          <w:p w14:paraId="4B964FF8" w14:textId="06F2BB8F"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Interaction</w:t>
            </w:r>
          </w:p>
          <w:p w14:paraId="6086B342" w14:textId="341B8222"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Patterns</w:t>
            </w:r>
          </w:p>
        </w:tc>
        <w:tc>
          <w:tcPr>
            <w:tcW w:w="3192" w:type="dxa"/>
          </w:tcPr>
          <w:p w14:paraId="2A97E6D6" w14:textId="3CAD41C6"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Energy</w:t>
            </w:r>
          </w:p>
          <w:p w14:paraId="207F5CE3" w14:textId="55D86BCE"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Form</w:t>
            </w:r>
          </w:p>
          <w:p w14:paraId="511B2C55" w14:textId="7D00F9F6"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Models</w:t>
            </w:r>
          </w:p>
          <w:p w14:paraId="1A8097BE" w14:textId="065ECB88"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Transformation</w:t>
            </w:r>
          </w:p>
        </w:tc>
      </w:tr>
    </w:tbl>
    <w:p w14:paraId="7CCF4E03" w14:textId="77777777" w:rsidR="002A4081" w:rsidRDefault="002A4081" w:rsidP="002A4081">
      <w:pPr>
        <w:rPr>
          <w:b/>
        </w:rPr>
      </w:pPr>
    </w:p>
    <w:p w14:paraId="37F0D6C8" w14:textId="77777777" w:rsidR="002A4081" w:rsidRPr="002A4081" w:rsidRDefault="002A4081" w:rsidP="002A4081">
      <w:pPr>
        <w:rPr>
          <w:b/>
        </w:rPr>
        <w:sectPr w:rsidR="002A4081" w:rsidRPr="002A4081" w:rsidSect="00F1256A">
          <w:type w:val="continuous"/>
          <w:pgSz w:w="12240" w:h="15840"/>
          <w:pgMar w:top="990" w:right="1440" w:bottom="270" w:left="1440" w:header="284" w:footer="864" w:gutter="0"/>
          <w:cols w:space="720"/>
          <w:docGrid w:linePitch="360"/>
        </w:sectPr>
      </w:pPr>
    </w:p>
    <w:p w14:paraId="2D6C7CB7" w14:textId="77777777" w:rsidR="002A4081" w:rsidRDefault="002A4081" w:rsidP="00434BDD">
      <w:pPr>
        <w:rPr>
          <w:b/>
        </w:rPr>
        <w:sectPr w:rsidR="002A4081" w:rsidSect="008C5592">
          <w:headerReference w:type="default" r:id="rId14"/>
          <w:footerReference w:type="default" r:id="rId15"/>
          <w:pgSz w:w="12240" w:h="15840"/>
          <w:pgMar w:top="990" w:right="1440" w:bottom="270" w:left="1440" w:header="142" w:footer="864" w:gutter="0"/>
          <w:cols w:space="720"/>
          <w:docGrid w:linePitch="360"/>
        </w:sectPr>
      </w:pPr>
    </w:p>
    <w:p w14:paraId="35F94BF4" w14:textId="77777777" w:rsidR="00434BDD" w:rsidRPr="002A4081" w:rsidRDefault="00434BDD" w:rsidP="00434BDD">
      <w:r w:rsidRPr="00763353">
        <w:rPr>
          <w:b/>
        </w:rPr>
        <w:lastRenderedPageBreak/>
        <w:t>MYP Global Contexts</w:t>
      </w:r>
      <w:r w:rsidR="002A4081">
        <w:rPr>
          <w:b/>
        </w:rPr>
        <w:t xml:space="preserve"> </w:t>
      </w:r>
      <w:r w:rsidR="002A4081">
        <w:t>guide classroom inquiries and encourage an international perspective</w:t>
      </w:r>
    </w:p>
    <w:p w14:paraId="37E39074" w14:textId="77777777" w:rsidR="002A4081" w:rsidRDefault="002A4081" w:rsidP="002A4081">
      <w:pPr>
        <w:pStyle w:val="ListParagraph"/>
        <w:numPr>
          <w:ilvl w:val="0"/>
          <w:numId w:val="4"/>
        </w:numPr>
        <w:sectPr w:rsidR="002A4081" w:rsidSect="008C5592">
          <w:type w:val="continuous"/>
          <w:pgSz w:w="12240" w:h="15840"/>
          <w:pgMar w:top="990" w:right="1440" w:bottom="270" w:left="1440" w:header="142" w:footer="864" w:gutter="0"/>
          <w:cols w:space="720"/>
          <w:docGrid w:linePitch="360"/>
        </w:sectPr>
      </w:pPr>
    </w:p>
    <w:p w14:paraId="3029908D" w14:textId="77777777" w:rsidR="002A4081" w:rsidRDefault="002A4081" w:rsidP="002A4081">
      <w:pPr>
        <w:pStyle w:val="ListParagraph"/>
        <w:numPr>
          <w:ilvl w:val="0"/>
          <w:numId w:val="4"/>
        </w:numPr>
      </w:pPr>
      <w:r>
        <w:lastRenderedPageBreak/>
        <w:t>Identities and relationships</w:t>
      </w:r>
    </w:p>
    <w:p w14:paraId="459B45F7" w14:textId="77777777" w:rsidR="002A4081" w:rsidRDefault="002A4081" w:rsidP="002A4081">
      <w:pPr>
        <w:pStyle w:val="ListParagraph"/>
        <w:numPr>
          <w:ilvl w:val="0"/>
          <w:numId w:val="4"/>
        </w:numPr>
      </w:pPr>
      <w:r>
        <w:t>Orientation in space and time</w:t>
      </w:r>
    </w:p>
    <w:p w14:paraId="70D7FF47" w14:textId="77777777" w:rsidR="002A4081" w:rsidRDefault="002A4081" w:rsidP="002A4081">
      <w:pPr>
        <w:pStyle w:val="ListParagraph"/>
        <w:numPr>
          <w:ilvl w:val="0"/>
          <w:numId w:val="4"/>
        </w:numPr>
      </w:pPr>
      <w:r>
        <w:t>Personal and cultural expression</w:t>
      </w:r>
    </w:p>
    <w:p w14:paraId="29692BDF" w14:textId="77777777" w:rsidR="002A4081" w:rsidRDefault="002A4081" w:rsidP="002A4081">
      <w:pPr>
        <w:pStyle w:val="ListParagraph"/>
        <w:numPr>
          <w:ilvl w:val="0"/>
          <w:numId w:val="4"/>
        </w:numPr>
      </w:pPr>
      <w:r>
        <w:lastRenderedPageBreak/>
        <w:t>Scientific and technical innovation</w:t>
      </w:r>
    </w:p>
    <w:p w14:paraId="42C4E533" w14:textId="77777777" w:rsidR="002A4081" w:rsidRDefault="002A4081" w:rsidP="002A4081">
      <w:pPr>
        <w:pStyle w:val="ListParagraph"/>
        <w:numPr>
          <w:ilvl w:val="0"/>
          <w:numId w:val="4"/>
        </w:numPr>
      </w:pPr>
      <w:r>
        <w:t>Globalization and sustainability</w:t>
      </w:r>
    </w:p>
    <w:p w14:paraId="1699B18B" w14:textId="77777777" w:rsidR="002A4081" w:rsidRDefault="002A4081" w:rsidP="002A4081">
      <w:pPr>
        <w:pStyle w:val="ListParagraph"/>
        <w:numPr>
          <w:ilvl w:val="0"/>
          <w:numId w:val="4"/>
        </w:numPr>
      </w:pPr>
      <w:r>
        <w:t>Fairness and development</w:t>
      </w:r>
    </w:p>
    <w:p w14:paraId="213CD712" w14:textId="77777777" w:rsidR="002A4081" w:rsidRDefault="002A4081" w:rsidP="00434BDD">
      <w:pPr>
        <w:rPr>
          <w:b/>
        </w:rPr>
        <w:sectPr w:rsidR="002A4081" w:rsidSect="008C5592">
          <w:type w:val="continuous"/>
          <w:pgSz w:w="12240" w:h="15840"/>
          <w:pgMar w:top="990" w:right="1440" w:bottom="270" w:left="1440" w:header="142" w:footer="864" w:gutter="0"/>
          <w:cols w:num="2" w:space="720"/>
          <w:docGrid w:linePitch="360"/>
        </w:sectPr>
      </w:pPr>
    </w:p>
    <w:p w14:paraId="3613A282" w14:textId="77777777" w:rsidR="002A4081" w:rsidRDefault="002A4081" w:rsidP="00434BDD">
      <w:pPr>
        <w:rPr>
          <w:b/>
        </w:rPr>
      </w:pPr>
    </w:p>
    <w:p w14:paraId="2A4E2E51" w14:textId="77777777" w:rsidR="00434BDD" w:rsidRPr="0052689E" w:rsidRDefault="00434BDD" w:rsidP="00434BDD">
      <w:pPr>
        <w:rPr>
          <w:b/>
        </w:rPr>
      </w:pPr>
      <w:r w:rsidRPr="0052689E">
        <w:rPr>
          <w:b/>
        </w:rPr>
        <w:t>Approaches to Learning</w:t>
      </w:r>
    </w:p>
    <w:p w14:paraId="1453B225" w14:textId="77777777" w:rsidR="00434BDD" w:rsidRDefault="00434BDD" w:rsidP="00434BDD">
      <w:r>
        <w:t xml:space="preserve">All MYP units of work offer opportunities for students to develop and practice ATL skills. These skills provide valuable support for students working to meet the subject </w:t>
      </w:r>
      <w:proofErr w:type="gramStart"/>
      <w:r>
        <w:t>groups</w:t>
      </w:r>
      <w:proofErr w:type="gramEnd"/>
      <w:r>
        <w:t xml:space="preserve"> aims and objectives. </w:t>
      </w:r>
    </w:p>
    <w:p w14:paraId="69E5EB50" w14:textId="77777777" w:rsidR="00434BDD" w:rsidRDefault="00434BDD" w:rsidP="00434BDD"/>
    <w:p w14:paraId="34814CE8" w14:textId="52DB9B3A" w:rsidR="00434BDD" w:rsidRDefault="00434BDD" w:rsidP="00434BDD">
      <w:r>
        <w:t xml:space="preserve">These skills will be the focus in </w:t>
      </w:r>
      <w:r w:rsidR="005B5128">
        <w:t>Sciences</w:t>
      </w:r>
      <w:r>
        <w:t xml:space="preserve">: </w:t>
      </w:r>
    </w:p>
    <w:tbl>
      <w:tblPr>
        <w:tblStyle w:val="TableGrid"/>
        <w:tblW w:w="0" w:type="auto"/>
        <w:tblLook w:val="04A0" w:firstRow="1" w:lastRow="0" w:firstColumn="1" w:lastColumn="0" w:noHBand="0" w:noVBand="1"/>
      </w:tblPr>
      <w:tblGrid>
        <w:gridCol w:w="2518"/>
        <w:gridCol w:w="7058"/>
      </w:tblGrid>
      <w:tr w:rsidR="00434BDD" w:rsidRPr="002A4081" w14:paraId="04B8EF5D" w14:textId="77777777" w:rsidTr="002A4081">
        <w:tc>
          <w:tcPr>
            <w:tcW w:w="2518" w:type="dxa"/>
          </w:tcPr>
          <w:p w14:paraId="5F7028E3"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Category</w:t>
            </w:r>
          </w:p>
        </w:tc>
        <w:tc>
          <w:tcPr>
            <w:tcW w:w="7058" w:type="dxa"/>
          </w:tcPr>
          <w:p w14:paraId="6CDD66AD"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Skill indicator</w:t>
            </w:r>
          </w:p>
        </w:tc>
      </w:tr>
      <w:tr w:rsidR="00434BDD" w:rsidRPr="002A4081" w14:paraId="6568D51C" w14:textId="77777777" w:rsidTr="002A4081">
        <w:tc>
          <w:tcPr>
            <w:tcW w:w="2518" w:type="dxa"/>
          </w:tcPr>
          <w:p w14:paraId="45C387A5"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Thinking skills</w:t>
            </w:r>
          </w:p>
        </w:tc>
        <w:tc>
          <w:tcPr>
            <w:tcW w:w="7058" w:type="dxa"/>
          </w:tcPr>
          <w:p w14:paraId="79379C01" w14:textId="6051F7E8" w:rsidR="00434BDD" w:rsidRPr="005B5128" w:rsidRDefault="005B5128" w:rsidP="005B5128">
            <w:pPr>
              <w:rPr>
                <w:rFonts w:ascii="Myriad Pro" w:hAnsi="Myriad Pro" w:cs="Myriad Pro"/>
                <w:color w:val="000000"/>
                <w:sz w:val="19"/>
                <w:szCs w:val="19"/>
              </w:rPr>
            </w:pPr>
            <w:r w:rsidRPr="005B5128">
              <w:rPr>
                <w:rFonts w:asciiTheme="minorHAnsi" w:hAnsiTheme="minorHAnsi"/>
                <w:sz w:val="22"/>
                <w:szCs w:val="22"/>
              </w:rPr>
              <w:t>Interpret data gained from scientific investigations</w:t>
            </w:r>
            <w:r>
              <w:rPr>
                <w:rFonts w:cs="Myriad Pro"/>
                <w:color w:val="000000"/>
                <w:sz w:val="19"/>
                <w:szCs w:val="19"/>
              </w:rPr>
              <w:t xml:space="preserve"> </w:t>
            </w:r>
          </w:p>
        </w:tc>
      </w:tr>
      <w:tr w:rsidR="00434BDD" w:rsidRPr="002A4081" w14:paraId="6DA6B137" w14:textId="77777777" w:rsidTr="002A4081">
        <w:tc>
          <w:tcPr>
            <w:tcW w:w="2518" w:type="dxa"/>
          </w:tcPr>
          <w:p w14:paraId="01C49208"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Social skills</w:t>
            </w:r>
          </w:p>
        </w:tc>
        <w:tc>
          <w:tcPr>
            <w:tcW w:w="7058" w:type="dxa"/>
          </w:tcPr>
          <w:p w14:paraId="6D22DDDF" w14:textId="24EF6F86"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Practice giving feedback on the design of experimental methods </w:t>
            </w:r>
          </w:p>
        </w:tc>
      </w:tr>
      <w:tr w:rsidR="00434BDD" w:rsidRPr="002A4081" w14:paraId="0F160CDF" w14:textId="77777777" w:rsidTr="002A4081">
        <w:tc>
          <w:tcPr>
            <w:tcW w:w="2518" w:type="dxa"/>
          </w:tcPr>
          <w:p w14:paraId="2EE98FD4"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Communication skills</w:t>
            </w:r>
          </w:p>
        </w:tc>
        <w:tc>
          <w:tcPr>
            <w:tcW w:w="7058" w:type="dxa"/>
          </w:tcPr>
          <w:p w14:paraId="513F93CD" w14:textId="79CAB96D"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Use appropriate visual representations of data based on purpose and audience </w:t>
            </w:r>
          </w:p>
        </w:tc>
      </w:tr>
      <w:tr w:rsidR="00434BDD" w:rsidRPr="002A4081" w14:paraId="661F5F15" w14:textId="77777777" w:rsidTr="002A4081">
        <w:tc>
          <w:tcPr>
            <w:tcW w:w="2518" w:type="dxa"/>
          </w:tcPr>
          <w:p w14:paraId="5BF881FB"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Self-management skills</w:t>
            </w:r>
          </w:p>
        </w:tc>
        <w:tc>
          <w:tcPr>
            <w:tcW w:w="7058" w:type="dxa"/>
          </w:tcPr>
          <w:p w14:paraId="679F5226" w14:textId="4CA7522C"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Structure information appropriately in laboratory investigation reports </w:t>
            </w:r>
          </w:p>
        </w:tc>
      </w:tr>
      <w:tr w:rsidR="00434BDD" w:rsidRPr="002A4081" w14:paraId="4241495F" w14:textId="77777777" w:rsidTr="002A4081">
        <w:tc>
          <w:tcPr>
            <w:tcW w:w="2518" w:type="dxa"/>
          </w:tcPr>
          <w:p w14:paraId="5C8F9C51"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Research skills</w:t>
            </w:r>
          </w:p>
        </w:tc>
        <w:tc>
          <w:tcPr>
            <w:tcW w:w="7058" w:type="dxa"/>
          </w:tcPr>
          <w:p w14:paraId="0C6CBAA7" w14:textId="11BCBD9D"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Make connections between scientific research and related moral, ethical, social, economic, political, cultural or environmental factors </w:t>
            </w:r>
          </w:p>
        </w:tc>
      </w:tr>
    </w:tbl>
    <w:p w14:paraId="5DA89DE6" w14:textId="77777777" w:rsidR="002A4081" w:rsidRDefault="002A4081" w:rsidP="002A4081"/>
    <w:p w14:paraId="28BE58F9" w14:textId="77777777" w:rsidR="002A4081" w:rsidRDefault="002A4081" w:rsidP="002A4081">
      <w:r>
        <w:t xml:space="preserve">The MYP Language and Literature course will focus on developing skills related to 4 criteria based objectives. </w:t>
      </w:r>
    </w:p>
    <w:p w14:paraId="296808D2" w14:textId="77777777" w:rsidR="002A4081" w:rsidRDefault="002A4081" w:rsidP="002A4081">
      <w:pPr>
        <w:pStyle w:val="ListParagraph"/>
        <w:numPr>
          <w:ilvl w:val="0"/>
          <w:numId w:val="1"/>
        </w:numPr>
        <w:sectPr w:rsidR="002A4081" w:rsidSect="008C5592">
          <w:type w:val="continuous"/>
          <w:pgSz w:w="12240" w:h="15840"/>
          <w:pgMar w:top="990" w:right="1440" w:bottom="270" w:left="1440" w:header="142" w:footer="864" w:gutter="0"/>
          <w:cols w:space="720"/>
          <w:docGrid w:linePitch="360"/>
        </w:sectPr>
      </w:pPr>
    </w:p>
    <w:p w14:paraId="17273B41" w14:textId="161EADA4" w:rsidR="002A4081" w:rsidRDefault="005B5128" w:rsidP="002A4081">
      <w:pPr>
        <w:pStyle w:val="ListParagraph"/>
        <w:numPr>
          <w:ilvl w:val="0"/>
          <w:numId w:val="1"/>
        </w:numPr>
      </w:pPr>
      <w:r>
        <w:lastRenderedPageBreak/>
        <w:t>Knowing and understanding</w:t>
      </w:r>
    </w:p>
    <w:p w14:paraId="5718F3B8" w14:textId="18907823" w:rsidR="002A4081" w:rsidRDefault="005B5128" w:rsidP="002A4081">
      <w:pPr>
        <w:pStyle w:val="ListParagraph"/>
        <w:numPr>
          <w:ilvl w:val="0"/>
          <w:numId w:val="1"/>
        </w:numPr>
      </w:pPr>
      <w:r>
        <w:t>Inquiring and designing</w:t>
      </w:r>
    </w:p>
    <w:p w14:paraId="734AC224" w14:textId="1787E913" w:rsidR="002A4081" w:rsidRDefault="005B5128" w:rsidP="002A4081">
      <w:pPr>
        <w:pStyle w:val="ListParagraph"/>
        <w:numPr>
          <w:ilvl w:val="0"/>
          <w:numId w:val="1"/>
        </w:numPr>
      </w:pPr>
      <w:r>
        <w:t>Processing and evaluating</w:t>
      </w:r>
    </w:p>
    <w:p w14:paraId="1606D94A" w14:textId="0300657C" w:rsidR="002A4081" w:rsidRDefault="005B5128" w:rsidP="002A4081">
      <w:pPr>
        <w:pStyle w:val="ListParagraph"/>
        <w:numPr>
          <w:ilvl w:val="0"/>
          <w:numId w:val="1"/>
        </w:numPr>
      </w:pPr>
      <w:r>
        <w:t>Reflecting on the impacts of science</w:t>
      </w:r>
    </w:p>
    <w:p w14:paraId="1FCAA940" w14:textId="77777777" w:rsidR="002A4081" w:rsidRDefault="002A4081" w:rsidP="002A4081">
      <w:pPr>
        <w:ind w:left="360"/>
      </w:pPr>
    </w:p>
    <w:p w14:paraId="0DBAC5B3" w14:textId="77777777" w:rsidR="008B4765" w:rsidRDefault="008B4765">
      <w:pPr>
        <w:rPr>
          <w:b/>
        </w:rPr>
      </w:pPr>
      <w:r>
        <w:rPr>
          <w:b/>
        </w:rPr>
        <w:br w:type="page"/>
      </w:r>
    </w:p>
    <w:p w14:paraId="1576A6C4" w14:textId="45A169A8" w:rsidR="008B4765" w:rsidRDefault="008B4765" w:rsidP="002A4081">
      <w:pPr>
        <w:rPr>
          <w:b/>
        </w:rPr>
      </w:pPr>
      <w:r>
        <w:rPr>
          <w:noProof/>
          <w:lang w:val="en-CA" w:eastAsia="en-CA"/>
        </w:rPr>
        <w:lastRenderedPageBreak/>
        <w:drawing>
          <wp:anchor distT="0" distB="0" distL="114300" distR="114300" simplePos="0" relativeHeight="251660288" behindDoc="0" locked="0" layoutInCell="1" allowOverlap="1" wp14:anchorId="513F28A9" wp14:editId="620BE23B">
            <wp:simplePos x="0" y="0"/>
            <wp:positionH relativeFrom="margin">
              <wp:posOffset>3588385</wp:posOffset>
            </wp:positionH>
            <wp:positionV relativeFrom="paragraph">
              <wp:posOffset>188595</wp:posOffset>
            </wp:positionV>
            <wp:extent cx="2628900" cy="2628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10.33.23 AM.png"/>
                    <pic:cNvPicPr/>
                  </pic:nvPicPr>
                  <pic:blipFill>
                    <a:blip r:embed="rId16">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page">
              <wp14:pctWidth>0</wp14:pctWidth>
            </wp14:sizeRelH>
            <wp14:sizeRelV relativeFrom="page">
              <wp14:pctHeight>0</wp14:pctHeight>
            </wp14:sizeRelV>
          </wp:anchor>
        </w:drawing>
      </w:r>
      <w:r w:rsidRPr="008B4765">
        <w:rPr>
          <w:b/>
        </w:rPr>
        <w:t>Visualizing the Scientific Process</w:t>
      </w:r>
    </w:p>
    <w:p w14:paraId="5DFE84C9" w14:textId="08390357" w:rsidR="008B4765" w:rsidRDefault="008B4765" w:rsidP="002A4081">
      <w:r w:rsidRPr="008B4765">
        <w:t>The scientific process of inquiring, designing, processing and evaluating is represented by MYP sciences objectives B (inquiring and designing) and C (processing and evaluating). The visual representation in figure 4 shows the dynamic relationship between the four areas of experimental design and reporting.</w:t>
      </w:r>
    </w:p>
    <w:p w14:paraId="5F17B8BA" w14:textId="2B1AFE7A" w:rsidR="008B4765" w:rsidRPr="008B4765" w:rsidRDefault="008B4765" w:rsidP="002A4081"/>
    <w:p w14:paraId="3CCBCD06" w14:textId="77777777" w:rsidR="002A4081" w:rsidRDefault="002A4081" w:rsidP="002A4081">
      <w:r>
        <w:t xml:space="preserve">Students will be assessed based on the criteria detailed below and MYP assessment will be both formally (report cards) and informally (feedback on assignments) reported. MYP levels will be used to calculate a student’s overall standing in a course. </w:t>
      </w:r>
    </w:p>
    <w:p w14:paraId="1DCF932A" w14:textId="3889697D" w:rsidR="002A4081" w:rsidRPr="00434BDD" w:rsidRDefault="002A4081" w:rsidP="002A4081">
      <w:r>
        <w:t xml:space="preserve">Criterion A: </w:t>
      </w:r>
      <w:r w:rsidR="005B5128">
        <w:t>Knowing and understanding</w:t>
      </w:r>
    </w:p>
    <w:tbl>
      <w:tblPr>
        <w:tblStyle w:val="TableGrid"/>
        <w:tblW w:w="0" w:type="auto"/>
        <w:tblLook w:val="04A0" w:firstRow="1" w:lastRow="0" w:firstColumn="1" w:lastColumn="0" w:noHBand="0" w:noVBand="1"/>
      </w:tblPr>
      <w:tblGrid>
        <w:gridCol w:w="1526"/>
        <w:gridCol w:w="8050"/>
      </w:tblGrid>
      <w:tr w:rsidR="002A4081" w:rsidRPr="004601CF" w14:paraId="1AD1CDCE" w14:textId="77777777" w:rsidTr="002A4081">
        <w:tc>
          <w:tcPr>
            <w:tcW w:w="1526" w:type="dxa"/>
            <w:shd w:val="clear" w:color="auto" w:fill="BFBFBF" w:themeFill="background1" w:themeFillShade="BF"/>
            <w:vAlign w:val="center"/>
          </w:tcPr>
          <w:p w14:paraId="3F4D7984"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1A3B8C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79966C9D"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51CE088" w14:textId="77777777" w:rsidTr="002A4081">
        <w:tc>
          <w:tcPr>
            <w:tcW w:w="1526" w:type="dxa"/>
            <w:vAlign w:val="center"/>
          </w:tcPr>
          <w:p w14:paraId="7DD11A98"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59F6335A"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2D9EA592" w14:textId="77777777" w:rsidTr="002A4081">
        <w:tc>
          <w:tcPr>
            <w:tcW w:w="1526" w:type="dxa"/>
            <w:vAlign w:val="center"/>
          </w:tcPr>
          <w:p w14:paraId="4FDE9D4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72002CC6" w14:textId="5DABAAAA" w:rsidR="005B5128" w:rsidRPr="005B5128" w:rsidRDefault="005B5128" w:rsidP="005B5128">
            <w:pPr>
              <w:pStyle w:val="Pa28"/>
              <w:spacing w:after="100"/>
              <w:rPr>
                <w:rFonts w:asciiTheme="minorHAnsi" w:hAnsiTheme="minorHAnsi" w:cs="Myriad Pro"/>
                <w:color w:val="000000"/>
                <w:sz w:val="18"/>
                <w:szCs w:val="18"/>
              </w:rPr>
            </w:pPr>
            <w:r w:rsidRPr="005B5128">
              <w:rPr>
                <w:rFonts w:asciiTheme="minorHAnsi" w:hAnsiTheme="minorHAnsi" w:cs="Myriad Pro"/>
                <w:color w:val="000000"/>
                <w:sz w:val="18"/>
                <w:szCs w:val="18"/>
              </w:rPr>
              <w:t xml:space="preserve">The student is able to: </w:t>
            </w:r>
          </w:p>
          <w:p w14:paraId="6F18BDA1" w14:textId="43580D8F" w:rsidR="005B5128" w:rsidRPr="005B5128" w:rsidRDefault="005B5128" w:rsidP="005B5128">
            <w:pPr>
              <w:pStyle w:val="ListParagraph"/>
              <w:widowControl w:val="0"/>
              <w:numPr>
                <w:ilvl w:val="0"/>
                <w:numId w:val="5"/>
              </w:numPr>
              <w:autoSpaceDE w:val="0"/>
              <w:autoSpaceDN w:val="0"/>
              <w:adjustRightInd w:val="0"/>
              <w:ind w:left="364" w:hanging="176"/>
              <w:rPr>
                <w:rFonts w:asciiTheme="minorHAnsi" w:hAnsiTheme="minorHAnsi" w:cs="Myriad Pro"/>
                <w:color w:val="000000"/>
                <w:sz w:val="18"/>
                <w:szCs w:val="18"/>
              </w:rPr>
            </w:pPr>
            <w:r w:rsidRPr="005B5128">
              <w:rPr>
                <w:rFonts w:asciiTheme="minorHAnsi" w:hAnsiTheme="minorHAnsi" w:cs="Myriad Pro"/>
                <w:b/>
                <w:bCs/>
                <w:color w:val="000000"/>
                <w:sz w:val="18"/>
                <w:szCs w:val="18"/>
              </w:rPr>
              <w:t xml:space="preserve">recall </w:t>
            </w:r>
            <w:r w:rsidRPr="005B5128">
              <w:rPr>
                <w:rFonts w:asciiTheme="minorHAnsi" w:hAnsiTheme="minorHAnsi" w:cs="Myriad Pro"/>
                <w:color w:val="000000"/>
                <w:sz w:val="18"/>
                <w:szCs w:val="18"/>
              </w:rPr>
              <w:t xml:space="preserve">scientific knowledge </w:t>
            </w:r>
          </w:p>
          <w:p w14:paraId="232FC74C" w14:textId="77777777" w:rsidR="005B5128" w:rsidRPr="005B5128" w:rsidRDefault="005B5128" w:rsidP="005B5128">
            <w:pPr>
              <w:pStyle w:val="ListParagraph"/>
              <w:widowControl w:val="0"/>
              <w:numPr>
                <w:ilvl w:val="0"/>
                <w:numId w:val="5"/>
              </w:numPr>
              <w:autoSpaceDE w:val="0"/>
              <w:autoSpaceDN w:val="0"/>
              <w:adjustRightInd w:val="0"/>
              <w:ind w:left="364" w:hanging="176"/>
              <w:rPr>
                <w:rFonts w:asciiTheme="minorHAnsi" w:hAnsiTheme="minorHAnsi" w:cs="Myriad Pro"/>
                <w:color w:val="000000"/>
                <w:sz w:val="18"/>
                <w:szCs w:val="18"/>
              </w:rPr>
            </w:pPr>
            <w:r w:rsidRPr="005B5128">
              <w:rPr>
                <w:rFonts w:asciiTheme="minorHAnsi" w:hAnsiTheme="minorHAnsi" w:cs="Myriad Pro"/>
                <w:color w:val="000000"/>
                <w:sz w:val="18"/>
                <w:szCs w:val="18"/>
              </w:rPr>
              <w:t xml:space="preserve">apply scientific knowledge and understanding to </w:t>
            </w:r>
            <w:r w:rsidRPr="005B5128">
              <w:rPr>
                <w:rFonts w:asciiTheme="minorHAnsi" w:hAnsiTheme="minorHAnsi" w:cs="Myriad Pro"/>
                <w:b/>
                <w:bCs/>
                <w:color w:val="000000"/>
                <w:sz w:val="18"/>
                <w:szCs w:val="18"/>
              </w:rPr>
              <w:t xml:space="preserve">suggest solutions </w:t>
            </w:r>
            <w:r w:rsidRPr="005B5128">
              <w:rPr>
                <w:rFonts w:asciiTheme="minorHAnsi" w:hAnsiTheme="minorHAnsi" w:cs="Myriad Pro"/>
                <w:color w:val="000000"/>
                <w:sz w:val="18"/>
                <w:szCs w:val="18"/>
              </w:rPr>
              <w:t xml:space="preserve">to problems set in </w:t>
            </w:r>
            <w:r w:rsidRPr="005B5128">
              <w:rPr>
                <w:rFonts w:asciiTheme="minorHAnsi" w:hAnsiTheme="minorHAnsi" w:cs="Myriad Pro"/>
                <w:b/>
                <w:bCs/>
                <w:color w:val="000000"/>
                <w:sz w:val="18"/>
                <w:szCs w:val="18"/>
              </w:rPr>
              <w:t xml:space="preserve">familiar situations </w:t>
            </w:r>
          </w:p>
          <w:p w14:paraId="6F0F00CD" w14:textId="279CBEFF" w:rsidR="002A4081" w:rsidRPr="005B5128" w:rsidRDefault="005B5128" w:rsidP="005B5128">
            <w:pPr>
              <w:pStyle w:val="ListParagraph"/>
              <w:widowControl w:val="0"/>
              <w:numPr>
                <w:ilvl w:val="0"/>
                <w:numId w:val="5"/>
              </w:numPr>
              <w:autoSpaceDE w:val="0"/>
              <w:autoSpaceDN w:val="0"/>
              <w:adjustRightInd w:val="0"/>
              <w:ind w:left="364" w:hanging="176"/>
              <w:rPr>
                <w:rFonts w:ascii="Myriad Pro" w:hAnsi="Myriad Pro" w:cs="Myriad Pro"/>
                <w:color w:val="000000"/>
                <w:sz w:val="19"/>
                <w:szCs w:val="19"/>
              </w:rPr>
            </w:pPr>
            <w:proofErr w:type="gramStart"/>
            <w:r w:rsidRPr="005B5128">
              <w:rPr>
                <w:rFonts w:asciiTheme="minorHAnsi" w:hAnsiTheme="minorHAnsi" w:cs="Myriad Pro"/>
                <w:b/>
                <w:bCs/>
                <w:color w:val="000000"/>
                <w:sz w:val="18"/>
                <w:szCs w:val="18"/>
              </w:rPr>
              <w:t>apply</w:t>
            </w:r>
            <w:proofErr w:type="gramEnd"/>
            <w:r w:rsidRPr="005B5128">
              <w:rPr>
                <w:rFonts w:asciiTheme="minorHAnsi" w:hAnsiTheme="minorHAnsi" w:cs="Myriad Pro"/>
                <w:b/>
                <w:bCs/>
                <w:color w:val="000000"/>
                <w:sz w:val="18"/>
                <w:szCs w:val="18"/>
              </w:rPr>
              <w:t xml:space="preserve"> </w:t>
            </w:r>
            <w:r w:rsidRPr="005B5128">
              <w:rPr>
                <w:rFonts w:asciiTheme="minorHAnsi" w:hAnsiTheme="minorHAnsi" w:cs="Myriad Pro"/>
                <w:color w:val="000000"/>
                <w:sz w:val="18"/>
                <w:szCs w:val="18"/>
              </w:rPr>
              <w:t xml:space="preserve">information to make </w:t>
            </w:r>
            <w:r w:rsidRPr="005B5128">
              <w:rPr>
                <w:rFonts w:asciiTheme="minorHAnsi" w:hAnsiTheme="minorHAnsi" w:cs="Myriad Pro"/>
                <w:b/>
                <w:bCs/>
                <w:color w:val="000000"/>
                <w:sz w:val="18"/>
                <w:szCs w:val="18"/>
              </w:rPr>
              <w:t>judgments</w:t>
            </w:r>
            <w:r w:rsidRPr="005B5128">
              <w:rPr>
                <w:rFonts w:asciiTheme="minorHAnsi" w:hAnsiTheme="minorHAnsi" w:cs="Myriad Pro"/>
                <w:color w:val="000000"/>
                <w:sz w:val="18"/>
                <w:szCs w:val="18"/>
              </w:rPr>
              <w:t>.</w:t>
            </w:r>
            <w:r w:rsidRPr="005B5128">
              <w:rPr>
                <w:rFonts w:ascii="Myriad Pro" w:hAnsi="Myriad Pro" w:cs="Myriad Pro"/>
                <w:color w:val="000000"/>
                <w:sz w:val="19"/>
                <w:szCs w:val="19"/>
              </w:rPr>
              <w:t xml:space="preserve"> </w:t>
            </w:r>
          </w:p>
        </w:tc>
      </w:tr>
      <w:tr w:rsidR="002A4081" w:rsidRPr="004601CF" w14:paraId="59D5775B" w14:textId="77777777" w:rsidTr="002A4081">
        <w:tc>
          <w:tcPr>
            <w:tcW w:w="1526" w:type="dxa"/>
            <w:vAlign w:val="center"/>
          </w:tcPr>
          <w:p w14:paraId="3A429780"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5F099C7F" w14:textId="77777777" w:rsidR="00EC647A" w:rsidRPr="00EC647A" w:rsidRDefault="00EC647A" w:rsidP="00EC647A">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0EC5AFB2" w14:textId="66D13F23" w:rsidR="00EC647A" w:rsidRPr="00EC647A" w:rsidRDefault="00EC647A" w:rsidP="00EC647A">
            <w:pPr>
              <w:pStyle w:val="ListParagraph"/>
              <w:widowControl w:val="0"/>
              <w:numPr>
                <w:ilvl w:val="0"/>
                <w:numId w:val="6"/>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b/>
                <w:bCs/>
                <w:color w:val="000000"/>
                <w:sz w:val="18"/>
                <w:szCs w:val="18"/>
              </w:rPr>
              <w:t xml:space="preserve">state </w:t>
            </w:r>
            <w:r w:rsidRPr="00EC647A">
              <w:rPr>
                <w:rFonts w:asciiTheme="minorHAnsi" w:hAnsiTheme="minorHAnsi" w:cs="Myriad Pro"/>
                <w:color w:val="000000"/>
                <w:sz w:val="18"/>
                <w:szCs w:val="18"/>
              </w:rPr>
              <w:t xml:space="preserve">scientific knowledge </w:t>
            </w:r>
          </w:p>
          <w:p w14:paraId="50F2074B" w14:textId="04701628" w:rsidR="00EC647A" w:rsidRPr="00EC647A" w:rsidRDefault="00EC647A" w:rsidP="00EC647A">
            <w:pPr>
              <w:pStyle w:val="ListParagraph"/>
              <w:widowControl w:val="0"/>
              <w:numPr>
                <w:ilvl w:val="0"/>
                <w:numId w:val="6"/>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apply scientific knowledge and understanding to </w:t>
            </w:r>
            <w:r w:rsidRPr="00EC647A">
              <w:rPr>
                <w:rFonts w:asciiTheme="minorHAnsi" w:hAnsiTheme="minorHAnsi" w:cs="Myriad Pro"/>
                <w:b/>
                <w:bCs/>
                <w:color w:val="000000"/>
                <w:sz w:val="18"/>
                <w:szCs w:val="18"/>
              </w:rPr>
              <w:t xml:space="preserve">solve problems </w:t>
            </w:r>
            <w:r w:rsidRPr="00EC647A">
              <w:rPr>
                <w:rFonts w:asciiTheme="minorHAnsi" w:hAnsiTheme="minorHAnsi" w:cs="Myriad Pro"/>
                <w:color w:val="000000"/>
                <w:sz w:val="18"/>
                <w:szCs w:val="18"/>
              </w:rPr>
              <w:t xml:space="preserve">set in </w:t>
            </w:r>
            <w:r w:rsidRPr="00EC647A">
              <w:rPr>
                <w:rFonts w:asciiTheme="minorHAnsi" w:hAnsiTheme="minorHAnsi" w:cs="Myriad Pro"/>
                <w:b/>
                <w:bCs/>
                <w:color w:val="000000"/>
                <w:sz w:val="18"/>
                <w:szCs w:val="18"/>
              </w:rPr>
              <w:t xml:space="preserve">familiar situations </w:t>
            </w:r>
          </w:p>
          <w:p w14:paraId="4A9539C1" w14:textId="5B0EBA59" w:rsidR="002A4081" w:rsidRPr="00EC647A" w:rsidRDefault="00EC647A" w:rsidP="00EC647A">
            <w:pPr>
              <w:pStyle w:val="ListParagraph"/>
              <w:widowControl w:val="0"/>
              <w:numPr>
                <w:ilvl w:val="0"/>
                <w:numId w:val="6"/>
              </w:numPr>
              <w:autoSpaceDE w:val="0"/>
              <w:autoSpaceDN w:val="0"/>
              <w:adjustRightInd w:val="0"/>
              <w:ind w:left="364" w:hanging="180"/>
              <w:rPr>
                <w:rFonts w:ascii="Myriad Pro" w:hAnsi="Myriad Pro" w:cs="Myriad Pro"/>
                <w:color w:val="000000"/>
                <w:sz w:val="19"/>
                <w:szCs w:val="19"/>
              </w:rPr>
            </w:pPr>
            <w:proofErr w:type="gramStart"/>
            <w:r w:rsidRPr="00EC647A">
              <w:rPr>
                <w:rFonts w:asciiTheme="minorHAnsi" w:hAnsiTheme="minorHAnsi" w:cs="Myriad Pro"/>
                <w:b/>
                <w:bCs/>
                <w:color w:val="000000"/>
                <w:sz w:val="18"/>
                <w:szCs w:val="18"/>
              </w:rPr>
              <w:t>apply</w:t>
            </w:r>
            <w:proofErr w:type="gramEnd"/>
            <w:r w:rsidRPr="00EC647A">
              <w:rPr>
                <w:rFonts w:asciiTheme="minorHAnsi" w:hAnsiTheme="minorHAnsi" w:cs="Myriad Pro"/>
                <w:b/>
                <w:bCs/>
                <w:color w:val="000000"/>
                <w:sz w:val="18"/>
                <w:szCs w:val="18"/>
              </w:rPr>
              <w:t xml:space="preserve"> </w:t>
            </w:r>
            <w:r w:rsidRPr="00EC647A">
              <w:rPr>
                <w:rFonts w:asciiTheme="minorHAnsi" w:hAnsiTheme="minorHAnsi" w:cs="Myriad Pro"/>
                <w:color w:val="000000"/>
                <w:sz w:val="18"/>
                <w:szCs w:val="18"/>
              </w:rPr>
              <w:t xml:space="preserve">information to make </w:t>
            </w:r>
            <w:r w:rsidRPr="00EC647A">
              <w:rPr>
                <w:rFonts w:asciiTheme="minorHAnsi" w:hAnsiTheme="minorHAnsi" w:cs="Myriad Pro"/>
                <w:b/>
                <w:bCs/>
                <w:color w:val="000000"/>
                <w:sz w:val="18"/>
                <w:szCs w:val="18"/>
              </w:rPr>
              <w:t>scientifically supported judgments</w:t>
            </w:r>
            <w:r w:rsidRPr="00EC647A">
              <w:rPr>
                <w:rFonts w:asciiTheme="minorHAnsi" w:hAnsiTheme="minorHAnsi" w:cs="Myriad Pro"/>
                <w:color w:val="000000"/>
                <w:sz w:val="18"/>
                <w:szCs w:val="18"/>
              </w:rPr>
              <w:t>.</w:t>
            </w:r>
            <w:r w:rsidRPr="00EC647A">
              <w:rPr>
                <w:rFonts w:ascii="Myriad Pro" w:hAnsi="Myriad Pro" w:cs="Myriad Pro"/>
                <w:color w:val="000000"/>
                <w:sz w:val="19"/>
                <w:szCs w:val="19"/>
              </w:rPr>
              <w:t xml:space="preserve"> </w:t>
            </w:r>
          </w:p>
        </w:tc>
      </w:tr>
      <w:tr w:rsidR="002A4081" w:rsidRPr="004601CF" w14:paraId="1B14FA7C" w14:textId="77777777" w:rsidTr="002A4081">
        <w:tc>
          <w:tcPr>
            <w:tcW w:w="1526" w:type="dxa"/>
            <w:vAlign w:val="center"/>
          </w:tcPr>
          <w:p w14:paraId="6D50BA8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64F60179" w14:textId="77777777" w:rsidR="00EC647A" w:rsidRPr="00EC647A" w:rsidRDefault="00EC647A" w:rsidP="00EC647A">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4CA36994" w14:textId="354C06DA" w:rsidR="00EC647A" w:rsidRPr="00EC647A" w:rsidRDefault="00EC647A" w:rsidP="00EC647A">
            <w:pPr>
              <w:pStyle w:val="ListParagraph"/>
              <w:widowControl w:val="0"/>
              <w:numPr>
                <w:ilvl w:val="0"/>
                <w:numId w:val="7"/>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b/>
                <w:bCs/>
                <w:color w:val="000000"/>
                <w:sz w:val="18"/>
                <w:szCs w:val="18"/>
              </w:rPr>
              <w:t xml:space="preserve">outline </w:t>
            </w:r>
            <w:r w:rsidRPr="00EC647A">
              <w:rPr>
                <w:rFonts w:asciiTheme="minorHAnsi" w:hAnsiTheme="minorHAnsi" w:cs="Myriad Pro"/>
                <w:color w:val="000000"/>
                <w:sz w:val="18"/>
                <w:szCs w:val="18"/>
              </w:rPr>
              <w:t xml:space="preserve">scientific knowledge </w:t>
            </w:r>
          </w:p>
          <w:p w14:paraId="34163ED0" w14:textId="44D833E7" w:rsidR="00EC647A" w:rsidRPr="00EC647A" w:rsidRDefault="00EC647A" w:rsidP="00EC647A">
            <w:pPr>
              <w:pStyle w:val="ListParagraph"/>
              <w:widowControl w:val="0"/>
              <w:numPr>
                <w:ilvl w:val="0"/>
                <w:numId w:val="7"/>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apply scientific knowledge and understanding to </w:t>
            </w:r>
            <w:r w:rsidRPr="00EC647A">
              <w:rPr>
                <w:rFonts w:asciiTheme="minorHAnsi" w:hAnsiTheme="minorHAnsi" w:cs="Myriad Pro"/>
                <w:b/>
                <w:bCs/>
                <w:color w:val="000000"/>
                <w:sz w:val="18"/>
                <w:szCs w:val="18"/>
              </w:rPr>
              <w:t xml:space="preserve">solve problems </w:t>
            </w:r>
            <w:r w:rsidRPr="00EC647A">
              <w:rPr>
                <w:rFonts w:asciiTheme="minorHAnsi" w:hAnsiTheme="minorHAnsi" w:cs="Myriad Pro"/>
                <w:color w:val="000000"/>
                <w:sz w:val="18"/>
                <w:szCs w:val="18"/>
              </w:rPr>
              <w:t xml:space="preserve">set in </w:t>
            </w:r>
            <w:r w:rsidRPr="00EC647A">
              <w:rPr>
                <w:rFonts w:asciiTheme="minorHAnsi" w:hAnsiTheme="minorHAnsi" w:cs="Myriad Pro"/>
                <w:b/>
                <w:bCs/>
                <w:color w:val="000000"/>
                <w:sz w:val="18"/>
                <w:szCs w:val="18"/>
              </w:rPr>
              <w:t xml:space="preserve">familiar situations </w:t>
            </w:r>
            <w:r w:rsidRPr="00EC647A">
              <w:rPr>
                <w:rFonts w:asciiTheme="minorHAnsi" w:hAnsiTheme="minorHAnsi" w:cs="Myriad Pro"/>
                <w:color w:val="000000"/>
                <w:sz w:val="18"/>
                <w:szCs w:val="18"/>
              </w:rPr>
              <w:t xml:space="preserve">and </w:t>
            </w:r>
            <w:r w:rsidRPr="00EC647A">
              <w:rPr>
                <w:rFonts w:asciiTheme="minorHAnsi" w:hAnsiTheme="minorHAnsi" w:cs="Myriad Pro"/>
                <w:b/>
                <w:bCs/>
                <w:color w:val="000000"/>
                <w:sz w:val="18"/>
                <w:szCs w:val="18"/>
              </w:rPr>
              <w:t xml:space="preserve">suggest solutions </w:t>
            </w:r>
            <w:r w:rsidRPr="00EC647A">
              <w:rPr>
                <w:rFonts w:asciiTheme="minorHAnsi" w:hAnsiTheme="minorHAnsi" w:cs="Myriad Pro"/>
                <w:color w:val="000000"/>
                <w:sz w:val="18"/>
                <w:szCs w:val="18"/>
              </w:rPr>
              <w:t xml:space="preserve">to problems set in </w:t>
            </w:r>
            <w:r w:rsidRPr="00EC647A">
              <w:rPr>
                <w:rFonts w:asciiTheme="minorHAnsi" w:hAnsiTheme="minorHAnsi" w:cs="Myriad Pro"/>
                <w:b/>
                <w:bCs/>
                <w:color w:val="000000"/>
                <w:sz w:val="18"/>
                <w:szCs w:val="18"/>
              </w:rPr>
              <w:t xml:space="preserve">unfamiliar situations </w:t>
            </w:r>
          </w:p>
          <w:p w14:paraId="25BE92DD" w14:textId="32FA3BE3" w:rsidR="002A4081" w:rsidRPr="00EC647A" w:rsidRDefault="00EC647A" w:rsidP="00EC647A">
            <w:pPr>
              <w:pStyle w:val="ListParagraph"/>
              <w:widowControl w:val="0"/>
              <w:numPr>
                <w:ilvl w:val="0"/>
                <w:numId w:val="7"/>
              </w:numPr>
              <w:autoSpaceDE w:val="0"/>
              <w:autoSpaceDN w:val="0"/>
              <w:adjustRightInd w:val="0"/>
              <w:ind w:left="364" w:hanging="180"/>
              <w:rPr>
                <w:rFonts w:ascii="Myriad Pro" w:hAnsi="Myriad Pro" w:cs="Myriad Pro"/>
                <w:color w:val="000000"/>
                <w:sz w:val="19"/>
                <w:szCs w:val="19"/>
              </w:rPr>
            </w:pPr>
            <w:proofErr w:type="gramStart"/>
            <w:r w:rsidRPr="00EC647A">
              <w:rPr>
                <w:rFonts w:asciiTheme="minorHAnsi" w:hAnsiTheme="minorHAnsi" w:cs="Myriad Pro"/>
                <w:b/>
                <w:bCs/>
                <w:color w:val="000000"/>
                <w:sz w:val="18"/>
                <w:szCs w:val="18"/>
              </w:rPr>
              <w:t>interpret</w:t>
            </w:r>
            <w:proofErr w:type="gramEnd"/>
            <w:r w:rsidRPr="00EC647A">
              <w:rPr>
                <w:rFonts w:asciiTheme="minorHAnsi" w:hAnsiTheme="minorHAnsi" w:cs="Myriad Pro"/>
                <w:b/>
                <w:bCs/>
                <w:color w:val="000000"/>
                <w:sz w:val="18"/>
                <w:szCs w:val="18"/>
              </w:rPr>
              <w:t xml:space="preserve"> </w:t>
            </w:r>
            <w:r w:rsidRPr="00EC647A">
              <w:rPr>
                <w:rFonts w:asciiTheme="minorHAnsi" w:hAnsiTheme="minorHAnsi" w:cs="Myriad Pro"/>
                <w:color w:val="000000"/>
                <w:sz w:val="18"/>
                <w:szCs w:val="18"/>
              </w:rPr>
              <w:t xml:space="preserve">information to make </w:t>
            </w:r>
            <w:r w:rsidRPr="00EC647A">
              <w:rPr>
                <w:rFonts w:asciiTheme="minorHAnsi" w:hAnsiTheme="minorHAnsi" w:cs="Myriad Pro"/>
                <w:b/>
                <w:bCs/>
                <w:color w:val="000000"/>
                <w:sz w:val="18"/>
                <w:szCs w:val="18"/>
              </w:rPr>
              <w:t>scientifically supported judgments</w:t>
            </w:r>
            <w:r w:rsidRPr="00EC647A">
              <w:rPr>
                <w:rFonts w:asciiTheme="minorHAnsi" w:hAnsiTheme="minorHAnsi" w:cs="Myriad Pro"/>
                <w:color w:val="000000"/>
                <w:sz w:val="18"/>
                <w:szCs w:val="18"/>
              </w:rPr>
              <w:t>.</w:t>
            </w:r>
            <w:r w:rsidRPr="00EC647A">
              <w:rPr>
                <w:rFonts w:ascii="Myriad Pro" w:hAnsi="Myriad Pro" w:cs="Myriad Pro"/>
                <w:color w:val="000000"/>
                <w:sz w:val="19"/>
                <w:szCs w:val="19"/>
              </w:rPr>
              <w:t xml:space="preserve"> </w:t>
            </w:r>
          </w:p>
        </w:tc>
      </w:tr>
      <w:tr w:rsidR="002A4081" w:rsidRPr="004601CF" w14:paraId="561253E0" w14:textId="77777777" w:rsidTr="002A4081">
        <w:tc>
          <w:tcPr>
            <w:tcW w:w="1526" w:type="dxa"/>
            <w:vAlign w:val="center"/>
          </w:tcPr>
          <w:p w14:paraId="0EDA247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57882E18" w14:textId="77777777" w:rsidR="00EC647A" w:rsidRPr="00EC647A" w:rsidRDefault="00EC647A" w:rsidP="00EC647A">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1E5D3D17" w14:textId="4DA44B08" w:rsidR="00EC647A" w:rsidRPr="00EC647A" w:rsidRDefault="00EC647A" w:rsidP="00EC647A">
            <w:pPr>
              <w:pStyle w:val="ListParagraph"/>
              <w:widowControl w:val="0"/>
              <w:numPr>
                <w:ilvl w:val="0"/>
                <w:numId w:val="8"/>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b/>
                <w:bCs/>
                <w:color w:val="000000"/>
                <w:sz w:val="18"/>
                <w:szCs w:val="18"/>
              </w:rPr>
              <w:t xml:space="preserve">describe </w:t>
            </w:r>
            <w:r w:rsidRPr="00EC647A">
              <w:rPr>
                <w:rFonts w:asciiTheme="minorHAnsi" w:hAnsiTheme="minorHAnsi" w:cs="Myriad Pro"/>
                <w:color w:val="000000"/>
                <w:sz w:val="18"/>
                <w:szCs w:val="18"/>
              </w:rPr>
              <w:t xml:space="preserve">scientific knowledge </w:t>
            </w:r>
          </w:p>
          <w:p w14:paraId="79FD642F" w14:textId="255BCBC0" w:rsidR="00EC647A" w:rsidRPr="00EC647A" w:rsidRDefault="00EC647A" w:rsidP="00EC647A">
            <w:pPr>
              <w:pStyle w:val="ListParagraph"/>
              <w:widowControl w:val="0"/>
              <w:numPr>
                <w:ilvl w:val="0"/>
                <w:numId w:val="8"/>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apply scientific knowledge and understanding to </w:t>
            </w:r>
            <w:r w:rsidRPr="00EC647A">
              <w:rPr>
                <w:rFonts w:asciiTheme="minorHAnsi" w:hAnsiTheme="minorHAnsi" w:cs="Myriad Pro"/>
                <w:b/>
                <w:bCs/>
                <w:color w:val="000000"/>
                <w:sz w:val="18"/>
                <w:szCs w:val="18"/>
              </w:rPr>
              <w:t xml:space="preserve">solve problems </w:t>
            </w:r>
            <w:r w:rsidRPr="00EC647A">
              <w:rPr>
                <w:rFonts w:asciiTheme="minorHAnsi" w:hAnsiTheme="minorHAnsi" w:cs="Myriad Pro"/>
                <w:color w:val="000000"/>
                <w:sz w:val="18"/>
                <w:szCs w:val="18"/>
              </w:rPr>
              <w:t xml:space="preserve">set in </w:t>
            </w:r>
            <w:r w:rsidRPr="00EC647A">
              <w:rPr>
                <w:rFonts w:asciiTheme="minorHAnsi" w:hAnsiTheme="minorHAnsi" w:cs="Myriad Pro"/>
                <w:b/>
                <w:bCs/>
                <w:color w:val="000000"/>
                <w:sz w:val="18"/>
                <w:szCs w:val="18"/>
              </w:rPr>
              <w:t xml:space="preserve">familiar and unfamiliar situations </w:t>
            </w:r>
          </w:p>
          <w:p w14:paraId="72F5AD9D" w14:textId="4C459B18" w:rsidR="002A4081" w:rsidRPr="00EC647A" w:rsidRDefault="00EC647A" w:rsidP="00EC647A">
            <w:pPr>
              <w:pStyle w:val="ListParagraph"/>
              <w:widowControl w:val="0"/>
              <w:numPr>
                <w:ilvl w:val="0"/>
                <w:numId w:val="8"/>
              </w:numPr>
              <w:autoSpaceDE w:val="0"/>
              <w:autoSpaceDN w:val="0"/>
              <w:adjustRightInd w:val="0"/>
              <w:ind w:left="364" w:hanging="180"/>
              <w:rPr>
                <w:rFonts w:ascii="Myriad Pro" w:hAnsi="Myriad Pro" w:cs="Myriad Pro"/>
                <w:color w:val="000000"/>
                <w:sz w:val="19"/>
                <w:szCs w:val="19"/>
              </w:rPr>
            </w:pPr>
            <w:proofErr w:type="spellStart"/>
            <w:proofErr w:type="gramStart"/>
            <w:r w:rsidRPr="00EC647A">
              <w:rPr>
                <w:rFonts w:asciiTheme="minorHAnsi" w:hAnsiTheme="minorHAnsi" w:cs="Myriad Pro"/>
                <w:b/>
                <w:bCs/>
                <w:color w:val="000000"/>
                <w:sz w:val="18"/>
                <w:szCs w:val="18"/>
              </w:rPr>
              <w:t>analyse</w:t>
            </w:r>
            <w:proofErr w:type="spellEnd"/>
            <w:proofErr w:type="gramEnd"/>
            <w:r w:rsidRPr="00EC647A">
              <w:rPr>
                <w:rFonts w:asciiTheme="minorHAnsi" w:hAnsiTheme="minorHAnsi" w:cs="Myriad Pro"/>
                <w:b/>
                <w:bCs/>
                <w:color w:val="000000"/>
                <w:sz w:val="18"/>
                <w:szCs w:val="18"/>
              </w:rPr>
              <w:t xml:space="preserve"> </w:t>
            </w:r>
            <w:r w:rsidRPr="00EC647A">
              <w:rPr>
                <w:rFonts w:asciiTheme="minorHAnsi" w:hAnsiTheme="minorHAnsi" w:cs="Myriad Pro"/>
                <w:color w:val="000000"/>
                <w:sz w:val="18"/>
                <w:szCs w:val="18"/>
              </w:rPr>
              <w:t xml:space="preserve">information to make </w:t>
            </w:r>
            <w:r w:rsidRPr="00EC647A">
              <w:rPr>
                <w:rFonts w:asciiTheme="minorHAnsi" w:hAnsiTheme="minorHAnsi" w:cs="Myriad Pro"/>
                <w:b/>
                <w:bCs/>
                <w:color w:val="000000"/>
                <w:sz w:val="18"/>
                <w:szCs w:val="18"/>
              </w:rPr>
              <w:t>scientifically supported judgments</w:t>
            </w:r>
            <w:r w:rsidRPr="00EC647A">
              <w:rPr>
                <w:rFonts w:asciiTheme="minorHAnsi" w:hAnsiTheme="minorHAnsi" w:cs="Myriad Pro"/>
                <w:color w:val="000000"/>
                <w:sz w:val="18"/>
                <w:szCs w:val="18"/>
              </w:rPr>
              <w:t>.</w:t>
            </w:r>
          </w:p>
        </w:tc>
      </w:tr>
    </w:tbl>
    <w:p w14:paraId="18288B53" w14:textId="77777777" w:rsidR="002A4081" w:rsidRDefault="002A4081" w:rsidP="002A4081"/>
    <w:p w14:paraId="6675A58C" w14:textId="77777777" w:rsidR="002A4081" w:rsidRDefault="002A4081" w:rsidP="002A4081"/>
    <w:p w14:paraId="528C0121" w14:textId="77777777" w:rsidR="00F256A3" w:rsidRDefault="00F256A3">
      <w:r>
        <w:br w:type="page"/>
      </w:r>
    </w:p>
    <w:p w14:paraId="4A5CE71E" w14:textId="4CA9CA0A" w:rsidR="002A4081" w:rsidRPr="002A4081" w:rsidRDefault="002A4081" w:rsidP="00F256A3">
      <w:r>
        <w:lastRenderedPageBreak/>
        <w:t xml:space="preserve">Criterion B: </w:t>
      </w:r>
      <w:r w:rsidR="00F256A3">
        <w:t>Inquiring and designing</w:t>
      </w:r>
    </w:p>
    <w:tbl>
      <w:tblPr>
        <w:tblStyle w:val="TableGrid"/>
        <w:tblW w:w="0" w:type="auto"/>
        <w:tblLook w:val="04A0" w:firstRow="1" w:lastRow="0" w:firstColumn="1" w:lastColumn="0" w:noHBand="0" w:noVBand="1"/>
      </w:tblPr>
      <w:tblGrid>
        <w:gridCol w:w="1526"/>
        <w:gridCol w:w="8050"/>
      </w:tblGrid>
      <w:tr w:rsidR="002A4081" w:rsidRPr="004601CF" w14:paraId="0DB3F169" w14:textId="77777777" w:rsidTr="002A4081">
        <w:tc>
          <w:tcPr>
            <w:tcW w:w="1526" w:type="dxa"/>
            <w:shd w:val="clear" w:color="auto" w:fill="BFBFBF" w:themeFill="background1" w:themeFillShade="BF"/>
            <w:vAlign w:val="center"/>
          </w:tcPr>
          <w:p w14:paraId="691B3C05"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4DA68A7"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59EDAA87"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E5DE5CB" w14:textId="77777777" w:rsidTr="002A4081">
        <w:tc>
          <w:tcPr>
            <w:tcW w:w="1526" w:type="dxa"/>
            <w:vAlign w:val="center"/>
          </w:tcPr>
          <w:p w14:paraId="4B40FFF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17A98B9E"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73AB3152" w14:textId="77777777" w:rsidTr="002A4081">
        <w:tc>
          <w:tcPr>
            <w:tcW w:w="1526" w:type="dxa"/>
            <w:vAlign w:val="center"/>
          </w:tcPr>
          <w:p w14:paraId="53457BD4"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66B819BF" w14:textId="77777777" w:rsidR="00F0413D" w:rsidRPr="00F0413D" w:rsidRDefault="00F0413D" w:rsidP="00F0413D">
            <w:pPr>
              <w:widowControl w:val="0"/>
              <w:autoSpaceDE w:val="0"/>
              <w:autoSpaceDN w:val="0"/>
              <w:adjustRightInd w:val="0"/>
              <w:spacing w:after="100" w:line="191" w:lineRule="atLeast"/>
              <w:rPr>
                <w:rFonts w:ascii="Myriad Pro" w:hAnsi="Myriad Pro" w:cs="Myriad Pro"/>
                <w:color w:val="000000"/>
                <w:sz w:val="19"/>
                <w:szCs w:val="19"/>
              </w:rPr>
            </w:pPr>
            <w:r w:rsidRPr="00F0413D">
              <w:rPr>
                <w:rFonts w:ascii="Myriad Pro" w:hAnsi="Myriad Pro" w:cs="Myriad Pro"/>
                <w:color w:val="000000"/>
                <w:sz w:val="19"/>
                <w:szCs w:val="19"/>
              </w:rPr>
              <w:t xml:space="preserve">The student is able to: </w:t>
            </w:r>
          </w:p>
          <w:p w14:paraId="3FC0AF92" w14:textId="596DFF3F" w:rsidR="00F0413D"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a problem or question to be tested by a scientific investigation, with </w:t>
            </w:r>
            <w:r w:rsidRPr="00F0413D">
              <w:rPr>
                <w:rFonts w:ascii="Myriad Pro" w:hAnsi="Myriad Pro" w:cs="Myriad Pro"/>
                <w:b/>
                <w:bCs/>
                <w:color w:val="000000"/>
                <w:sz w:val="19"/>
                <w:szCs w:val="19"/>
              </w:rPr>
              <w:t xml:space="preserve">limited success </w:t>
            </w:r>
          </w:p>
          <w:p w14:paraId="5E1C3F31" w14:textId="52B3DE8F" w:rsidR="00F0413D"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a testable hypothesis </w:t>
            </w:r>
          </w:p>
          <w:p w14:paraId="7CB11BC1" w14:textId="39AA3B5B" w:rsidR="00F0413D"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the variables </w:t>
            </w:r>
          </w:p>
          <w:p w14:paraId="0C7B5CFE" w14:textId="308356EB" w:rsidR="002A4081"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proofErr w:type="gramStart"/>
            <w:r w:rsidRPr="00F0413D">
              <w:rPr>
                <w:rFonts w:ascii="Myriad Pro" w:hAnsi="Myriad Pro" w:cs="Myriad Pro"/>
                <w:color w:val="000000"/>
                <w:sz w:val="19"/>
                <w:szCs w:val="19"/>
              </w:rPr>
              <w:t>design</w:t>
            </w:r>
            <w:proofErr w:type="gramEnd"/>
            <w:r w:rsidRPr="00F0413D">
              <w:rPr>
                <w:rFonts w:ascii="Myriad Pro" w:hAnsi="Myriad Pro" w:cs="Myriad Pro"/>
                <w:color w:val="000000"/>
                <w:sz w:val="19"/>
                <w:szCs w:val="19"/>
              </w:rPr>
              <w:t xml:space="preserve"> </w:t>
            </w:r>
            <w:r w:rsidRPr="00F0413D">
              <w:rPr>
                <w:rFonts w:ascii="Myriad Pro" w:hAnsi="Myriad Pro" w:cs="Myriad Pro"/>
                <w:b/>
                <w:bCs/>
                <w:color w:val="000000"/>
                <w:sz w:val="19"/>
                <w:szCs w:val="19"/>
              </w:rPr>
              <w:t>a method, with limited success</w:t>
            </w:r>
            <w:r w:rsidRPr="00F0413D">
              <w:rPr>
                <w:rFonts w:ascii="Myriad Pro" w:hAnsi="Myriad Pro" w:cs="Myriad Pro"/>
                <w:color w:val="000000"/>
                <w:sz w:val="19"/>
                <w:szCs w:val="19"/>
              </w:rPr>
              <w:t xml:space="preserve">. </w:t>
            </w:r>
          </w:p>
        </w:tc>
      </w:tr>
      <w:tr w:rsidR="002A4081" w:rsidRPr="004601CF" w14:paraId="58FB0042" w14:textId="77777777" w:rsidTr="002A4081">
        <w:tc>
          <w:tcPr>
            <w:tcW w:w="1526" w:type="dxa"/>
            <w:vAlign w:val="center"/>
          </w:tcPr>
          <w:p w14:paraId="099007B6"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47ABF23A"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2A788180" w14:textId="323F29F3" w:rsidR="00F0413D" w:rsidRPr="00F0413D" w:rsidRDefault="00F0413D" w:rsidP="00F0413D">
            <w:pPr>
              <w:pStyle w:val="ListParagraph"/>
              <w:widowControl w:val="0"/>
              <w:numPr>
                <w:ilvl w:val="0"/>
                <w:numId w:val="10"/>
              </w:numPr>
              <w:tabs>
                <w:tab w:val="left" w:pos="364"/>
              </w:tabs>
              <w:autoSpaceDE w:val="0"/>
              <w:autoSpaceDN w:val="0"/>
              <w:adjustRightInd w:val="0"/>
              <w:ind w:hanging="536"/>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a problem or question to be tested by a scientific investigation </w:t>
            </w:r>
          </w:p>
          <w:p w14:paraId="6C0CCA96" w14:textId="74852090" w:rsidR="00F0413D" w:rsidRPr="00F0413D" w:rsidRDefault="00F0413D" w:rsidP="00F0413D">
            <w:pPr>
              <w:pStyle w:val="ListParagraph"/>
              <w:widowControl w:val="0"/>
              <w:numPr>
                <w:ilvl w:val="0"/>
                <w:numId w:val="10"/>
              </w:numPr>
              <w:tabs>
                <w:tab w:val="left" w:pos="364"/>
              </w:tabs>
              <w:autoSpaceDE w:val="0"/>
              <w:autoSpaceDN w:val="0"/>
              <w:adjustRightInd w:val="0"/>
              <w:ind w:hanging="536"/>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a testable hypothesis </w:t>
            </w:r>
            <w:r w:rsidRPr="00F0413D">
              <w:rPr>
                <w:rFonts w:asciiTheme="minorHAnsi" w:hAnsiTheme="minorHAnsi" w:cs="Myriad Pro"/>
                <w:b/>
                <w:bCs/>
                <w:color w:val="000000"/>
                <w:sz w:val="18"/>
                <w:szCs w:val="18"/>
              </w:rPr>
              <w:t xml:space="preserve">using scientific reasoning </w:t>
            </w:r>
          </w:p>
          <w:p w14:paraId="41C4DA72" w14:textId="07662424" w:rsidR="00F0413D" w:rsidRPr="00F0413D" w:rsidRDefault="00F0413D" w:rsidP="00F0413D">
            <w:pPr>
              <w:pStyle w:val="ListParagraph"/>
              <w:widowControl w:val="0"/>
              <w:numPr>
                <w:ilvl w:val="0"/>
                <w:numId w:val="10"/>
              </w:numPr>
              <w:tabs>
                <w:tab w:val="left" w:pos="364"/>
              </w:tabs>
              <w:autoSpaceDE w:val="0"/>
              <w:autoSpaceDN w:val="0"/>
              <w:adjustRightInd w:val="0"/>
              <w:ind w:hanging="536"/>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how to manipulate the variables, and </w:t>
            </w: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how </w:t>
            </w:r>
            <w:r w:rsidRPr="00F0413D">
              <w:rPr>
                <w:rFonts w:asciiTheme="minorHAnsi" w:hAnsiTheme="minorHAnsi" w:cs="Myriad Pro"/>
                <w:b/>
                <w:bCs/>
                <w:color w:val="000000"/>
                <w:sz w:val="18"/>
                <w:szCs w:val="18"/>
              </w:rPr>
              <w:t xml:space="preserve">relevant data </w:t>
            </w:r>
            <w:r w:rsidRPr="00F0413D">
              <w:rPr>
                <w:rFonts w:asciiTheme="minorHAnsi" w:hAnsiTheme="minorHAnsi" w:cs="Myriad Pro"/>
                <w:color w:val="000000"/>
                <w:sz w:val="18"/>
                <w:szCs w:val="18"/>
              </w:rPr>
              <w:t xml:space="preserve">will be collected </w:t>
            </w:r>
          </w:p>
          <w:p w14:paraId="521DB6CF" w14:textId="3608B720" w:rsidR="002A4081" w:rsidRPr="00F0413D" w:rsidRDefault="00F0413D" w:rsidP="00F0413D">
            <w:pPr>
              <w:pStyle w:val="ListParagraph"/>
              <w:widowControl w:val="0"/>
              <w:numPr>
                <w:ilvl w:val="0"/>
                <w:numId w:val="10"/>
              </w:numPr>
              <w:tabs>
                <w:tab w:val="left" w:pos="364"/>
              </w:tabs>
              <w:autoSpaceDE w:val="0"/>
              <w:autoSpaceDN w:val="0"/>
              <w:adjustRightInd w:val="0"/>
              <w:ind w:hanging="536"/>
              <w:rPr>
                <w:rFonts w:ascii="Myriad Pro" w:hAnsi="Myriad Pro" w:cs="Myriad Pro"/>
                <w:color w:val="000000"/>
                <w:sz w:val="19"/>
                <w:szCs w:val="19"/>
              </w:rPr>
            </w:pPr>
            <w:proofErr w:type="gramStart"/>
            <w:r w:rsidRPr="00F0413D">
              <w:rPr>
                <w:rFonts w:asciiTheme="minorHAnsi" w:hAnsiTheme="minorHAnsi" w:cs="Myriad Pro"/>
                <w:color w:val="000000"/>
                <w:sz w:val="18"/>
                <w:szCs w:val="18"/>
              </w:rPr>
              <w:t>design</w:t>
            </w:r>
            <w:proofErr w:type="gramEnd"/>
            <w:r w:rsidRPr="00F0413D">
              <w:rPr>
                <w:rFonts w:asciiTheme="minorHAnsi" w:hAnsiTheme="minorHAnsi" w:cs="Myriad Pro"/>
                <w:color w:val="000000"/>
                <w:sz w:val="18"/>
                <w:szCs w:val="18"/>
              </w:rPr>
              <w:t xml:space="preserve"> a </w:t>
            </w:r>
            <w:r w:rsidRPr="00F0413D">
              <w:rPr>
                <w:rFonts w:asciiTheme="minorHAnsi" w:hAnsiTheme="minorHAnsi" w:cs="Myriad Pro"/>
                <w:b/>
                <w:bCs/>
                <w:color w:val="000000"/>
                <w:sz w:val="18"/>
                <w:szCs w:val="18"/>
              </w:rPr>
              <w:t xml:space="preserve">safe method </w:t>
            </w:r>
            <w:r w:rsidRPr="00F0413D">
              <w:rPr>
                <w:rFonts w:asciiTheme="minorHAnsi" w:hAnsiTheme="minorHAnsi" w:cs="Myriad Pro"/>
                <w:color w:val="000000"/>
                <w:sz w:val="18"/>
                <w:szCs w:val="18"/>
              </w:rPr>
              <w:t xml:space="preserve">in which he or she </w:t>
            </w:r>
            <w:r w:rsidRPr="00F0413D">
              <w:rPr>
                <w:rFonts w:asciiTheme="minorHAnsi" w:hAnsiTheme="minorHAnsi" w:cs="Myriad Pro"/>
                <w:b/>
                <w:bCs/>
                <w:color w:val="000000"/>
                <w:sz w:val="18"/>
                <w:szCs w:val="18"/>
              </w:rPr>
              <w:t>selects materials and equipment</w:t>
            </w:r>
            <w:r w:rsidRPr="00F0413D">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2A4081" w:rsidRPr="004601CF" w14:paraId="680E9D29" w14:textId="77777777" w:rsidTr="002A4081">
        <w:tc>
          <w:tcPr>
            <w:tcW w:w="1526" w:type="dxa"/>
            <w:vAlign w:val="center"/>
          </w:tcPr>
          <w:p w14:paraId="3045D4BF"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5DC5F619"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0E7F0589" w14:textId="2EF115F8" w:rsidR="00F0413D" w:rsidRPr="00F0413D" w:rsidRDefault="00F0413D" w:rsidP="00F0413D">
            <w:pPr>
              <w:pStyle w:val="ListParagraph"/>
              <w:widowControl w:val="0"/>
              <w:numPr>
                <w:ilvl w:val="0"/>
                <w:numId w:val="11"/>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a problem or question to be tested by a scientific investigation </w:t>
            </w:r>
          </w:p>
          <w:p w14:paraId="3A041430" w14:textId="3D84E925" w:rsidR="00F0413D" w:rsidRPr="00F0413D" w:rsidRDefault="00F0413D" w:rsidP="00F0413D">
            <w:pPr>
              <w:pStyle w:val="ListParagraph"/>
              <w:widowControl w:val="0"/>
              <w:numPr>
                <w:ilvl w:val="0"/>
                <w:numId w:val="11"/>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and explain </w:t>
            </w:r>
            <w:r w:rsidRPr="00F0413D">
              <w:rPr>
                <w:rFonts w:asciiTheme="minorHAnsi" w:hAnsiTheme="minorHAnsi" w:cs="Myriad Pro"/>
                <w:color w:val="000000"/>
                <w:sz w:val="18"/>
                <w:szCs w:val="18"/>
              </w:rPr>
              <w:t xml:space="preserve">a testable hypothesis </w:t>
            </w:r>
            <w:r w:rsidRPr="00F0413D">
              <w:rPr>
                <w:rFonts w:asciiTheme="minorHAnsi" w:hAnsiTheme="minorHAnsi" w:cs="Myriad Pro"/>
                <w:b/>
                <w:bCs/>
                <w:color w:val="000000"/>
                <w:sz w:val="18"/>
                <w:szCs w:val="18"/>
              </w:rPr>
              <w:t xml:space="preserve">using scientific reasoning </w:t>
            </w:r>
          </w:p>
          <w:p w14:paraId="498750DA" w14:textId="7FC18128" w:rsidR="00F0413D" w:rsidRPr="00F0413D" w:rsidRDefault="00F0413D" w:rsidP="00F0413D">
            <w:pPr>
              <w:pStyle w:val="ListParagraph"/>
              <w:widowControl w:val="0"/>
              <w:numPr>
                <w:ilvl w:val="0"/>
                <w:numId w:val="11"/>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how to manipulate the variables, and </w:t>
            </w: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how s</w:t>
            </w:r>
            <w:r w:rsidRPr="00F0413D">
              <w:rPr>
                <w:rFonts w:asciiTheme="minorHAnsi" w:hAnsiTheme="minorHAnsi" w:cs="Myriad Pro"/>
                <w:b/>
                <w:bCs/>
                <w:color w:val="000000"/>
                <w:sz w:val="18"/>
                <w:szCs w:val="18"/>
              </w:rPr>
              <w:t xml:space="preserve">ufficient, relevant data </w:t>
            </w:r>
            <w:r w:rsidRPr="00F0413D">
              <w:rPr>
                <w:rFonts w:asciiTheme="minorHAnsi" w:hAnsiTheme="minorHAnsi" w:cs="Myriad Pro"/>
                <w:color w:val="000000"/>
                <w:sz w:val="18"/>
                <w:szCs w:val="18"/>
              </w:rPr>
              <w:t xml:space="preserve">will be collected </w:t>
            </w:r>
          </w:p>
          <w:p w14:paraId="3F84E33E" w14:textId="0996F855" w:rsidR="002A4081" w:rsidRPr="00F0413D" w:rsidRDefault="00F0413D" w:rsidP="00F0413D">
            <w:pPr>
              <w:pStyle w:val="ListParagraph"/>
              <w:widowControl w:val="0"/>
              <w:numPr>
                <w:ilvl w:val="0"/>
                <w:numId w:val="11"/>
              </w:numPr>
              <w:autoSpaceDE w:val="0"/>
              <w:autoSpaceDN w:val="0"/>
              <w:adjustRightInd w:val="0"/>
              <w:ind w:left="364" w:hanging="180"/>
              <w:rPr>
                <w:rFonts w:ascii="Myriad Pro" w:hAnsi="Myriad Pro" w:cs="Myriad Pro"/>
                <w:color w:val="000000"/>
                <w:sz w:val="19"/>
                <w:szCs w:val="19"/>
              </w:rPr>
            </w:pPr>
            <w:proofErr w:type="gramStart"/>
            <w:r w:rsidRPr="00F0413D">
              <w:rPr>
                <w:rFonts w:asciiTheme="minorHAnsi" w:hAnsiTheme="minorHAnsi" w:cs="Myriad Pro"/>
                <w:color w:val="000000"/>
                <w:sz w:val="18"/>
                <w:szCs w:val="18"/>
              </w:rPr>
              <w:t>design</w:t>
            </w:r>
            <w:proofErr w:type="gramEnd"/>
            <w:r w:rsidRPr="00F0413D">
              <w:rPr>
                <w:rFonts w:asciiTheme="minorHAnsi" w:hAnsiTheme="minorHAnsi" w:cs="Myriad Pro"/>
                <w:color w:val="000000"/>
                <w:sz w:val="18"/>
                <w:szCs w:val="18"/>
              </w:rPr>
              <w:t xml:space="preserve"> </w:t>
            </w:r>
            <w:r w:rsidRPr="00F0413D">
              <w:rPr>
                <w:rFonts w:asciiTheme="minorHAnsi" w:hAnsiTheme="minorHAnsi" w:cs="Myriad Pro"/>
                <w:b/>
                <w:bCs/>
                <w:color w:val="000000"/>
                <w:sz w:val="18"/>
                <w:szCs w:val="18"/>
              </w:rPr>
              <w:t xml:space="preserve">a complete and safe method </w:t>
            </w:r>
            <w:r w:rsidRPr="00F0413D">
              <w:rPr>
                <w:rFonts w:asciiTheme="minorHAnsi" w:hAnsiTheme="minorHAnsi" w:cs="Myriad Pro"/>
                <w:color w:val="000000"/>
                <w:sz w:val="18"/>
                <w:szCs w:val="18"/>
              </w:rPr>
              <w:t xml:space="preserve">in which he or she </w:t>
            </w:r>
            <w:r w:rsidRPr="00F0413D">
              <w:rPr>
                <w:rFonts w:asciiTheme="minorHAnsi" w:hAnsiTheme="minorHAnsi" w:cs="Myriad Pro"/>
                <w:b/>
                <w:bCs/>
                <w:color w:val="000000"/>
                <w:sz w:val="18"/>
                <w:szCs w:val="18"/>
              </w:rPr>
              <w:t>selects appropriate materials and equipment</w:t>
            </w:r>
            <w:r w:rsidRPr="00F0413D">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2A4081" w:rsidRPr="004601CF" w14:paraId="10BED380" w14:textId="77777777" w:rsidTr="002A4081">
        <w:tc>
          <w:tcPr>
            <w:tcW w:w="1526" w:type="dxa"/>
            <w:vAlign w:val="center"/>
          </w:tcPr>
          <w:p w14:paraId="13B00D5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76313ECA"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5A42C451" w14:textId="7D71FBDD" w:rsidR="00F0413D" w:rsidRPr="00F0413D" w:rsidRDefault="00F0413D" w:rsidP="00F0413D">
            <w:pPr>
              <w:pStyle w:val="ListParagraph"/>
              <w:widowControl w:val="0"/>
              <w:numPr>
                <w:ilvl w:val="0"/>
                <w:numId w:val="12"/>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a problem or question to be tested by a scientific investigation </w:t>
            </w:r>
          </w:p>
          <w:p w14:paraId="4E7237DC" w14:textId="5FFCB9D5" w:rsidR="00F0413D" w:rsidRPr="00F0413D" w:rsidRDefault="00F0413D" w:rsidP="00F0413D">
            <w:pPr>
              <w:pStyle w:val="ListParagraph"/>
              <w:widowControl w:val="0"/>
              <w:numPr>
                <w:ilvl w:val="0"/>
                <w:numId w:val="12"/>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and explain </w:t>
            </w:r>
            <w:r w:rsidRPr="00F0413D">
              <w:rPr>
                <w:rFonts w:asciiTheme="minorHAnsi" w:hAnsiTheme="minorHAnsi" w:cs="Myriad Pro"/>
                <w:color w:val="000000"/>
                <w:sz w:val="18"/>
                <w:szCs w:val="18"/>
              </w:rPr>
              <w:t xml:space="preserve">a testable hypothesis </w:t>
            </w:r>
            <w:r w:rsidRPr="00F0413D">
              <w:rPr>
                <w:rFonts w:asciiTheme="minorHAnsi" w:hAnsiTheme="minorHAnsi" w:cs="Myriad Pro"/>
                <w:b/>
                <w:bCs/>
                <w:color w:val="000000"/>
                <w:sz w:val="18"/>
                <w:szCs w:val="18"/>
              </w:rPr>
              <w:t xml:space="preserve">using correct scientific reasoning </w:t>
            </w:r>
          </w:p>
          <w:p w14:paraId="0ED5C3FF" w14:textId="44A3EE60" w:rsidR="00F0413D" w:rsidRPr="00F0413D" w:rsidRDefault="00F0413D" w:rsidP="00F0413D">
            <w:pPr>
              <w:pStyle w:val="ListParagraph"/>
              <w:widowControl w:val="0"/>
              <w:numPr>
                <w:ilvl w:val="0"/>
                <w:numId w:val="12"/>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how to manipulate the variables, 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how </w:t>
            </w:r>
            <w:r w:rsidRPr="00F0413D">
              <w:rPr>
                <w:rFonts w:asciiTheme="minorHAnsi" w:hAnsiTheme="minorHAnsi" w:cs="Myriad Pro"/>
                <w:b/>
                <w:bCs/>
                <w:color w:val="000000"/>
                <w:sz w:val="18"/>
                <w:szCs w:val="18"/>
              </w:rPr>
              <w:t xml:space="preserve">sufficient, relevant </w:t>
            </w:r>
            <w:r w:rsidRPr="00F0413D">
              <w:rPr>
                <w:rFonts w:asciiTheme="minorHAnsi" w:hAnsiTheme="minorHAnsi" w:cs="Myriad Pro"/>
                <w:color w:val="000000"/>
                <w:sz w:val="18"/>
                <w:szCs w:val="18"/>
              </w:rPr>
              <w:t xml:space="preserve">data will be collected </w:t>
            </w:r>
          </w:p>
          <w:p w14:paraId="6CC65BDB" w14:textId="3725EA8D" w:rsidR="002A4081" w:rsidRPr="00F0413D" w:rsidRDefault="00F0413D" w:rsidP="00F0413D">
            <w:pPr>
              <w:pStyle w:val="ListParagraph"/>
              <w:widowControl w:val="0"/>
              <w:numPr>
                <w:ilvl w:val="0"/>
                <w:numId w:val="12"/>
              </w:numPr>
              <w:autoSpaceDE w:val="0"/>
              <w:autoSpaceDN w:val="0"/>
              <w:adjustRightInd w:val="0"/>
              <w:ind w:left="364" w:hanging="180"/>
              <w:rPr>
                <w:rFonts w:ascii="Myriad Pro" w:hAnsi="Myriad Pro" w:cs="Myriad Pro"/>
                <w:color w:val="000000"/>
                <w:sz w:val="19"/>
                <w:szCs w:val="19"/>
              </w:rPr>
            </w:pPr>
            <w:proofErr w:type="gramStart"/>
            <w:r w:rsidRPr="00F0413D">
              <w:rPr>
                <w:rFonts w:asciiTheme="minorHAnsi" w:hAnsiTheme="minorHAnsi" w:cs="Myriad Pro"/>
                <w:color w:val="000000"/>
                <w:sz w:val="18"/>
                <w:szCs w:val="18"/>
              </w:rPr>
              <w:t>design</w:t>
            </w:r>
            <w:proofErr w:type="gramEnd"/>
            <w:r w:rsidRPr="00F0413D">
              <w:rPr>
                <w:rFonts w:asciiTheme="minorHAnsi" w:hAnsiTheme="minorHAnsi" w:cs="Myriad Pro"/>
                <w:color w:val="000000"/>
                <w:sz w:val="18"/>
                <w:szCs w:val="18"/>
              </w:rPr>
              <w:t xml:space="preserve"> a </w:t>
            </w:r>
            <w:r w:rsidRPr="00F0413D">
              <w:rPr>
                <w:rFonts w:asciiTheme="minorHAnsi" w:hAnsiTheme="minorHAnsi" w:cs="Myriad Pro"/>
                <w:b/>
                <w:bCs/>
                <w:color w:val="000000"/>
                <w:sz w:val="18"/>
                <w:szCs w:val="18"/>
              </w:rPr>
              <w:t xml:space="preserve">logical, complete and safe method </w:t>
            </w:r>
            <w:r w:rsidRPr="00F0413D">
              <w:rPr>
                <w:rFonts w:asciiTheme="minorHAnsi" w:hAnsiTheme="minorHAnsi" w:cs="Myriad Pro"/>
                <w:color w:val="000000"/>
                <w:sz w:val="18"/>
                <w:szCs w:val="18"/>
              </w:rPr>
              <w:t xml:space="preserve">in which he or she </w:t>
            </w:r>
            <w:r w:rsidRPr="00F0413D">
              <w:rPr>
                <w:rFonts w:asciiTheme="minorHAnsi" w:hAnsiTheme="minorHAnsi" w:cs="Myriad Pro"/>
                <w:b/>
                <w:bCs/>
                <w:color w:val="000000"/>
                <w:sz w:val="18"/>
                <w:szCs w:val="18"/>
              </w:rPr>
              <w:t>selects appropriate materials and equipment</w:t>
            </w:r>
            <w:r w:rsidRPr="00F0413D">
              <w:rPr>
                <w:rFonts w:asciiTheme="minorHAnsi" w:hAnsiTheme="minorHAnsi" w:cs="Myriad Pro"/>
                <w:color w:val="000000"/>
                <w:sz w:val="18"/>
                <w:szCs w:val="18"/>
              </w:rPr>
              <w:t>.</w:t>
            </w:r>
          </w:p>
        </w:tc>
      </w:tr>
    </w:tbl>
    <w:p w14:paraId="03C4A18E" w14:textId="77777777" w:rsidR="002A4081" w:rsidRDefault="002A4081" w:rsidP="002A4081"/>
    <w:p w14:paraId="29768613" w14:textId="77777777" w:rsidR="002A4081" w:rsidRDefault="002A4081" w:rsidP="002A4081"/>
    <w:p w14:paraId="33205CFA" w14:textId="77777777" w:rsidR="001D6E73" w:rsidRDefault="001D6E73">
      <w:r>
        <w:br w:type="page"/>
      </w:r>
    </w:p>
    <w:p w14:paraId="4302574D" w14:textId="4F5CB88A" w:rsidR="002A4081" w:rsidRPr="004601CF" w:rsidRDefault="002A4081" w:rsidP="002A4081">
      <w:pPr>
        <w:rPr>
          <w:sz w:val="18"/>
          <w:szCs w:val="18"/>
        </w:rPr>
      </w:pPr>
      <w:r>
        <w:lastRenderedPageBreak/>
        <w:t xml:space="preserve">Criterion C: </w:t>
      </w:r>
      <w:r w:rsidR="00F0413D">
        <w:t>Processing and evaluating</w:t>
      </w:r>
    </w:p>
    <w:tbl>
      <w:tblPr>
        <w:tblStyle w:val="TableGrid"/>
        <w:tblW w:w="0" w:type="auto"/>
        <w:tblLook w:val="04A0" w:firstRow="1" w:lastRow="0" w:firstColumn="1" w:lastColumn="0" w:noHBand="0" w:noVBand="1"/>
      </w:tblPr>
      <w:tblGrid>
        <w:gridCol w:w="1526"/>
        <w:gridCol w:w="8050"/>
      </w:tblGrid>
      <w:tr w:rsidR="002A4081" w:rsidRPr="004601CF" w14:paraId="4DC7BB52" w14:textId="77777777" w:rsidTr="002A4081">
        <w:tc>
          <w:tcPr>
            <w:tcW w:w="1526" w:type="dxa"/>
            <w:shd w:val="clear" w:color="auto" w:fill="BFBFBF" w:themeFill="background1" w:themeFillShade="BF"/>
            <w:vAlign w:val="center"/>
          </w:tcPr>
          <w:p w14:paraId="4BDBFAFD"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138A9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05D815C4"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7045A2AE" w14:textId="77777777" w:rsidTr="002A4081">
        <w:tc>
          <w:tcPr>
            <w:tcW w:w="1526" w:type="dxa"/>
            <w:vAlign w:val="center"/>
          </w:tcPr>
          <w:p w14:paraId="026A1EB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3C284757"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5B831B40" w14:textId="77777777" w:rsidTr="002A4081">
        <w:tc>
          <w:tcPr>
            <w:tcW w:w="1526" w:type="dxa"/>
            <w:vAlign w:val="center"/>
          </w:tcPr>
          <w:p w14:paraId="3A7EE86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25CB86C7"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0BFE4874" w14:textId="6D886EC3"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collect and present </w:t>
            </w:r>
            <w:r w:rsidRPr="00F0413D">
              <w:rPr>
                <w:rFonts w:asciiTheme="minorHAnsi" w:hAnsiTheme="minorHAnsi" w:cs="Myriad Pro"/>
                <w:color w:val="000000"/>
                <w:sz w:val="18"/>
                <w:szCs w:val="18"/>
              </w:rPr>
              <w:t xml:space="preserve">data in numerical and/or visual forms </w:t>
            </w:r>
          </w:p>
          <w:p w14:paraId="352E3A8C" w14:textId="05717B00"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w:t>
            </w:r>
            <w:r w:rsidRPr="00F0413D">
              <w:rPr>
                <w:rFonts w:asciiTheme="minorHAnsi" w:hAnsiTheme="minorHAnsi" w:cs="Myriad Pro"/>
                <w:color w:val="000000"/>
                <w:sz w:val="18"/>
                <w:szCs w:val="18"/>
              </w:rPr>
              <w:t xml:space="preserve">data </w:t>
            </w:r>
          </w:p>
          <w:p w14:paraId="4988CD5F" w14:textId="4D4FB221"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a hypothesis </w:t>
            </w:r>
            <w:r w:rsidRPr="00F0413D">
              <w:rPr>
                <w:rFonts w:asciiTheme="minorHAnsi" w:hAnsiTheme="minorHAnsi" w:cs="Myriad Pro"/>
                <w:b/>
                <w:bCs/>
                <w:color w:val="000000"/>
                <w:sz w:val="18"/>
                <w:szCs w:val="18"/>
              </w:rPr>
              <w:t xml:space="preserve">with limited reference </w:t>
            </w:r>
            <w:r w:rsidRPr="00F0413D">
              <w:rPr>
                <w:rFonts w:asciiTheme="minorHAnsi" w:hAnsiTheme="minorHAnsi" w:cs="Myriad Pro"/>
                <w:color w:val="000000"/>
                <w:sz w:val="18"/>
                <w:szCs w:val="18"/>
              </w:rPr>
              <w:t xml:space="preserve">to a scientific investigation </w:t>
            </w:r>
          </w:p>
          <w:p w14:paraId="203B9E6A" w14:textId="58E466FC"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the method </w:t>
            </w:r>
            <w:r w:rsidRPr="00F0413D">
              <w:rPr>
                <w:rFonts w:asciiTheme="minorHAnsi" w:hAnsiTheme="minorHAnsi" w:cs="Myriad Pro"/>
                <w:b/>
                <w:bCs/>
                <w:color w:val="000000"/>
                <w:sz w:val="18"/>
                <w:szCs w:val="18"/>
              </w:rPr>
              <w:t xml:space="preserve">with limited reference </w:t>
            </w:r>
            <w:r w:rsidRPr="00F0413D">
              <w:rPr>
                <w:rFonts w:asciiTheme="minorHAnsi" w:hAnsiTheme="minorHAnsi" w:cs="Myriad Pro"/>
                <w:color w:val="000000"/>
                <w:sz w:val="18"/>
                <w:szCs w:val="18"/>
              </w:rPr>
              <w:t xml:space="preserve">to a scientific investigation </w:t>
            </w:r>
          </w:p>
          <w:p w14:paraId="1CC20D40" w14:textId="26424F2E" w:rsidR="002A4081" w:rsidRPr="00F0413D" w:rsidRDefault="00F0413D" w:rsidP="00F0413D">
            <w:pPr>
              <w:pStyle w:val="ListParagraph"/>
              <w:widowControl w:val="0"/>
              <w:numPr>
                <w:ilvl w:val="0"/>
                <w:numId w:val="13"/>
              </w:numPr>
              <w:autoSpaceDE w:val="0"/>
              <w:autoSpaceDN w:val="0"/>
              <w:adjustRightInd w:val="0"/>
              <w:ind w:left="364" w:hanging="180"/>
              <w:rPr>
                <w:rFonts w:ascii="Myriad Pro" w:hAnsi="Myriad Pro" w:cs="Myriad Pro"/>
                <w:color w:val="000000"/>
                <w:sz w:val="19"/>
                <w:szCs w:val="19"/>
              </w:rPr>
            </w:pPr>
            <w:proofErr w:type="gramStart"/>
            <w:r w:rsidRPr="00F0413D">
              <w:rPr>
                <w:rFonts w:asciiTheme="minorHAnsi" w:hAnsiTheme="minorHAnsi" w:cs="Myriad Pro"/>
                <w:b/>
                <w:bCs/>
                <w:color w:val="000000"/>
                <w:sz w:val="18"/>
                <w:szCs w:val="18"/>
              </w:rPr>
              <w:t>state</w:t>
            </w:r>
            <w:proofErr w:type="gramEnd"/>
            <w:r w:rsidRPr="00F0413D">
              <w:rPr>
                <w:rFonts w:asciiTheme="minorHAnsi" w:hAnsiTheme="minorHAnsi" w:cs="Myriad Pro"/>
                <w:b/>
                <w:bCs/>
                <w:color w:val="000000"/>
                <w:sz w:val="18"/>
                <w:szCs w:val="18"/>
              </w:rPr>
              <w:t xml:space="preserve"> limited </w:t>
            </w:r>
            <w:r w:rsidRPr="00F0413D">
              <w:rPr>
                <w:rFonts w:asciiTheme="minorHAnsi" w:hAnsiTheme="minorHAnsi" w:cs="Myriad Pro"/>
                <w:color w:val="000000"/>
                <w:sz w:val="18"/>
                <w:szCs w:val="18"/>
              </w:rPr>
              <w:t>improvements or extensions to the method.</w:t>
            </w:r>
            <w:r w:rsidRPr="00F0413D">
              <w:rPr>
                <w:rFonts w:ascii="Myriad Pro" w:hAnsi="Myriad Pro" w:cs="Myriad Pro"/>
                <w:color w:val="000000"/>
                <w:sz w:val="19"/>
                <w:szCs w:val="19"/>
              </w:rPr>
              <w:t xml:space="preserve"> </w:t>
            </w:r>
          </w:p>
        </w:tc>
      </w:tr>
      <w:tr w:rsidR="002A4081" w:rsidRPr="004601CF" w14:paraId="020FFB86" w14:textId="77777777" w:rsidTr="002A4081">
        <w:tc>
          <w:tcPr>
            <w:tcW w:w="1526" w:type="dxa"/>
            <w:vAlign w:val="center"/>
          </w:tcPr>
          <w:p w14:paraId="4FB95FA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01AE0752"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0C5B771C" w14:textId="181D45F7"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correctly collect and present </w:t>
            </w:r>
            <w:r w:rsidRPr="00F0413D">
              <w:rPr>
                <w:rFonts w:asciiTheme="minorHAnsi" w:hAnsiTheme="minorHAnsi" w:cs="Myriad Pro"/>
                <w:color w:val="000000"/>
                <w:sz w:val="18"/>
                <w:szCs w:val="18"/>
              </w:rPr>
              <w:t xml:space="preserve">data in numerical and/or visual forms </w:t>
            </w:r>
          </w:p>
          <w:p w14:paraId="2BF527FF" w14:textId="451A2C2B"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w:t>
            </w:r>
            <w:r w:rsidRPr="00F0413D">
              <w:rPr>
                <w:rFonts w:asciiTheme="minorHAnsi" w:hAnsiTheme="minorHAnsi" w:cs="Myriad Pro"/>
                <w:color w:val="000000"/>
                <w:sz w:val="18"/>
                <w:szCs w:val="18"/>
              </w:rPr>
              <w:t xml:space="preserve">data 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results </w:t>
            </w:r>
          </w:p>
          <w:p w14:paraId="770C1C4B" w14:textId="103B117A"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a hypothesis based on the outcome of a scientific investigation </w:t>
            </w:r>
          </w:p>
          <w:p w14:paraId="26A662D2" w14:textId="55148B91"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the method based on the outcome of a scientific investigation </w:t>
            </w:r>
          </w:p>
          <w:p w14:paraId="2DBB35E9" w14:textId="143F2253" w:rsidR="002A4081" w:rsidRPr="00F0413D" w:rsidRDefault="00F0413D" w:rsidP="00F0413D">
            <w:pPr>
              <w:pStyle w:val="ListParagraph"/>
              <w:widowControl w:val="0"/>
              <w:numPr>
                <w:ilvl w:val="0"/>
                <w:numId w:val="14"/>
              </w:numPr>
              <w:autoSpaceDE w:val="0"/>
              <w:autoSpaceDN w:val="0"/>
              <w:adjustRightInd w:val="0"/>
              <w:ind w:left="364" w:hanging="180"/>
              <w:rPr>
                <w:rFonts w:ascii="Myriad Pro" w:hAnsi="Myriad Pro" w:cs="Myriad Pro"/>
                <w:color w:val="000000"/>
                <w:sz w:val="19"/>
                <w:szCs w:val="19"/>
              </w:rPr>
            </w:pPr>
            <w:proofErr w:type="gramStart"/>
            <w:r w:rsidRPr="00F0413D">
              <w:rPr>
                <w:rFonts w:asciiTheme="minorHAnsi" w:hAnsiTheme="minorHAnsi" w:cs="Myriad Pro"/>
                <w:b/>
                <w:bCs/>
                <w:color w:val="000000"/>
                <w:sz w:val="18"/>
                <w:szCs w:val="18"/>
              </w:rPr>
              <w:t>state</w:t>
            </w:r>
            <w:proofErr w:type="gramEnd"/>
            <w:r w:rsidRPr="00F0413D">
              <w:rPr>
                <w:rFonts w:asciiTheme="minorHAnsi" w:hAnsiTheme="minorHAnsi" w:cs="Myriad Pro"/>
                <w:b/>
                <w:bCs/>
                <w:color w:val="000000"/>
                <w:sz w:val="18"/>
                <w:szCs w:val="18"/>
              </w:rPr>
              <w:t xml:space="preserve"> </w:t>
            </w:r>
            <w:r w:rsidRPr="00F0413D">
              <w:rPr>
                <w:rFonts w:asciiTheme="minorHAnsi" w:hAnsiTheme="minorHAnsi" w:cs="Myriad Pro"/>
                <w:color w:val="000000"/>
                <w:sz w:val="18"/>
                <w:szCs w:val="18"/>
              </w:rPr>
              <w:t>improvements or extensions to the method that would benefit the scientific investigation.</w:t>
            </w:r>
            <w:r w:rsidRPr="00F0413D">
              <w:rPr>
                <w:rFonts w:ascii="Myriad Pro" w:hAnsi="Myriad Pro" w:cs="Myriad Pro"/>
                <w:color w:val="000000"/>
                <w:sz w:val="19"/>
                <w:szCs w:val="19"/>
              </w:rPr>
              <w:t xml:space="preserve"> </w:t>
            </w:r>
          </w:p>
        </w:tc>
      </w:tr>
      <w:tr w:rsidR="002A4081" w:rsidRPr="004601CF" w14:paraId="11B9D03F" w14:textId="77777777" w:rsidTr="002A4081">
        <w:tc>
          <w:tcPr>
            <w:tcW w:w="1526" w:type="dxa"/>
            <w:vAlign w:val="center"/>
          </w:tcPr>
          <w:p w14:paraId="3A30E8E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0D290990"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7A60849E" w14:textId="06DB916E"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correctly collect, organize and present </w:t>
            </w:r>
            <w:r w:rsidRPr="00F0413D">
              <w:rPr>
                <w:rFonts w:asciiTheme="minorHAnsi" w:hAnsiTheme="minorHAnsi" w:cs="Myriad Pro"/>
                <w:color w:val="000000"/>
                <w:sz w:val="18"/>
                <w:szCs w:val="18"/>
              </w:rPr>
              <w:t xml:space="preserve">data in numerical and/or visual forms </w:t>
            </w:r>
          </w:p>
          <w:p w14:paraId="63CCA126" w14:textId="5D6F0339"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w:t>
            </w:r>
            <w:r w:rsidRPr="00F0413D">
              <w:rPr>
                <w:rFonts w:asciiTheme="minorHAnsi" w:hAnsiTheme="minorHAnsi" w:cs="Myriad Pro"/>
                <w:color w:val="000000"/>
                <w:sz w:val="18"/>
                <w:szCs w:val="18"/>
              </w:rPr>
              <w:t xml:space="preserve">data 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results </w:t>
            </w:r>
            <w:r w:rsidRPr="00F0413D">
              <w:rPr>
                <w:rFonts w:asciiTheme="minorHAnsi" w:hAnsiTheme="minorHAnsi" w:cs="Myriad Pro"/>
                <w:b/>
                <w:bCs/>
                <w:color w:val="000000"/>
                <w:sz w:val="18"/>
                <w:szCs w:val="18"/>
              </w:rPr>
              <w:t xml:space="preserve">using scientific reasoning </w:t>
            </w:r>
          </w:p>
          <w:p w14:paraId="3C4F2378" w14:textId="7F7F9B1F"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the validity of a hypothesis based on the outcome of a scientific investigation </w:t>
            </w:r>
          </w:p>
          <w:p w14:paraId="43108551" w14:textId="46F9FD84"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the validity of the method based on the outcome of a scientific investigation </w:t>
            </w:r>
          </w:p>
          <w:p w14:paraId="61D05E2D" w14:textId="7B354DE3" w:rsidR="002A4081" w:rsidRPr="00F0413D" w:rsidRDefault="00F0413D" w:rsidP="00F0413D">
            <w:pPr>
              <w:pStyle w:val="ListParagraph"/>
              <w:widowControl w:val="0"/>
              <w:numPr>
                <w:ilvl w:val="0"/>
                <w:numId w:val="15"/>
              </w:numPr>
              <w:autoSpaceDE w:val="0"/>
              <w:autoSpaceDN w:val="0"/>
              <w:adjustRightInd w:val="0"/>
              <w:ind w:left="364" w:hanging="180"/>
              <w:rPr>
                <w:rFonts w:ascii="Myriad Pro" w:hAnsi="Myriad Pro" w:cs="Myriad Pro"/>
                <w:color w:val="000000"/>
                <w:sz w:val="19"/>
                <w:szCs w:val="19"/>
              </w:rPr>
            </w:pPr>
            <w:proofErr w:type="gramStart"/>
            <w:r w:rsidRPr="00F0413D">
              <w:rPr>
                <w:rFonts w:asciiTheme="minorHAnsi" w:hAnsiTheme="minorHAnsi" w:cs="Myriad Pro"/>
                <w:b/>
                <w:bCs/>
                <w:color w:val="000000"/>
                <w:sz w:val="18"/>
                <w:szCs w:val="18"/>
              </w:rPr>
              <w:t>outline</w:t>
            </w:r>
            <w:proofErr w:type="gramEnd"/>
            <w:r w:rsidRPr="00F0413D">
              <w:rPr>
                <w:rFonts w:asciiTheme="minorHAnsi" w:hAnsiTheme="minorHAnsi" w:cs="Myriad Pro"/>
                <w:b/>
                <w:bCs/>
                <w:color w:val="000000"/>
                <w:sz w:val="18"/>
                <w:szCs w:val="18"/>
              </w:rPr>
              <w:t xml:space="preserve"> </w:t>
            </w:r>
            <w:r w:rsidRPr="00F0413D">
              <w:rPr>
                <w:rFonts w:asciiTheme="minorHAnsi" w:hAnsiTheme="minorHAnsi" w:cs="Myriad Pro"/>
                <w:color w:val="000000"/>
                <w:sz w:val="18"/>
                <w:szCs w:val="18"/>
              </w:rPr>
              <w:t>improvements or extensions to the method that would benefit the scientific investigation.</w:t>
            </w:r>
          </w:p>
        </w:tc>
      </w:tr>
      <w:tr w:rsidR="002A4081" w:rsidRPr="004601CF" w14:paraId="11A241AF" w14:textId="77777777" w:rsidTr="002A4081">
        <w:tc>
          <w:tcPr>
            <w:tcW w:w="1526" w:type="dxa"/>
            <w:vAlign w:val="center"/>
          </w:tcPr>
          <w:p w14:paraId="2076C9F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23C4608D"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3FB8D092" w14:textId="3ACDC0BE"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correctly collect, organize, transform and present </w:t>
            </w:r>
            <w:r w:rsidRPr="00F0413D">
              <w:rPr>
                <w:rFonts w:asciiTheme="minorHAnsi" w:hAnsiTheme="minorHAnsi" w:cs="Myriad Pro"/>
                <w:color w:val="000000"/>
                <w:sz w:val="18"/>
                <w:szCs w:val="18"/>
              </w:rPr>
              <w:t xml:space="preserve">data in numerical and/ or visual forms </w:t>
            </w:r>
          </w:p>
          <w:p w14:paraId="30265897" w14:textId="3422EC3D"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data </w:t>
            </w:r>
            <w:r w:rsidRPr="00F0413D">
              <w:rPr>
                <w:rFonts w:asciiTheme="minorHAnsi" w:hAnsiTheme="minorHAnsi" w:cs="Myriad Pro"/>
                <w:color w:val="000000"/>
                <w:sz w:val="18"/>
                <w:szCs w:val="18"/>
              </w:rPr>
              <w:t xml:space="preserve">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results </w:t>
            </w:r>
            <w:r w:rsidRPr="00F0413D">
              <w:rPr>
                <w:rFonts w:asciiTheme="minorHAnsi" w:hAnsiTheme="minorHAnsi" w:cs="Myriad Pro"/>
                <w:b/>
                <w:bCs/>
                <w:color w:val="000000"/>
                <w:sz w:val="18"/>
                <w:szCs w:val="18"/>
              </w:rPr>
              <w:t xml:space="preserve">using correct scientific reasoning </w:t>
            </w:r>
          </w:p>
          <w:p w14:paraId="4A2173BE" w14:textId="2341F363"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discuss </w:t>
            </w:r>
            <w:r w:rsidRPr="00F0413D">
              <w:rPr>
                <w:rFonts w:asciiTheme="minorHAnsi" w:hAnsiTheme="minorHAnsi" w:cs="Myriad Pro"/>
                <w:color w:val="000000"/>
                <w:sz w:val="18"/>
                <w:szCs w:val="18"/>
              </w:rPr>
              <w:t xml:space="preserve">the validity of a hypothesis based on the outcome of a scientific investigation </w:t>
            </w:r>
          </w:p>
          <w:p w14:paraId="00622688" w14:textId="24AD311D"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discuss </w:t>
            </w:r>
            <w:r w:rsidRPr="00F0413D">
              <w:rPr>
                <w:rFonts w:asciiTheme="minorHAnsi" w:hAnsiTheme="minorHAnsi" w:cs="Myriad Pro"/>
                <w:color w:val="000000"/>
                <w:sz w:val="18"/>
                <w:szCs w:val="18"/>
              </w:rPr>
              <w:t xml:space="preserve">the validity of the method based on the outcome of a scientific investigation </w:t>
            </w:r>
          </w:p>
          <w:p w14:paraId="3EF6803C" w14:textId="06F5F463" w:rsidR="002A4081" w:rsidRPr="00F0413D" w:rsidRDefault="00F0413D" w:rsidP="00F0413D">
            <w:pPr>
              <w:pStyle w:val="ListParagraph"/>
              <w:widowControl w:val="0"/>
              <w:numPr>
                <w:ilvl w:val="0"/>
                <w:numId w:val="16"/>
              </w:numPr>
              <w:autoSpaceDE w:val="0"/>
              <w:autoSpaceDN w:val="0"/>
              <w:adjustRightInd w:val="0"/>
              <w:ind w:left="364" w:hanging="180"/>
              <w:rPr>
                <w:rFonts w:ascii="Myriad Pro" w:hAnsi="Myriad Pro" w:cs="Myriad Pro"/>
                <w:color w:val="000000"/>
                <w:sz w:val="19"/>
                <w:szCs w:val="19"/>
              </w:rPr>
            </w:pPr>
            <w:proofErr w:type="gramStart"/>
            <w:r w:rsidRPr="00F0413D">
              <w:rPr>
                <w:rFonts w:asciiTheme="minorHAnsi" w:hAnsiTheme="minorHAnsi" w:cs="Myriad Pro"/>
                <w:b/>
                <w:bCs/>
                <w:color w:val="000000"/>
                <w:sz w:val="18"/>
                <w:szCs w:val="18"/>
              </w:rPr>
              <w:t>describe</w:t>
            </w:r>
            <w:proofErr w:type="gramEnd"/>
            <w:r w:rsidRPr="00F0413D">
              <w:rPr>
                <w:rFonts w:asciiTheme="minorHAnsi" w:hAnsiTheme="minorHAnsi" w:cs="Myriad Pro"/>
                <w:b/>
                <w:bCs/>
                <w:color w:val="000000"/>
                <w:sz w:val="18"/>
                <w:szCs w:val="18"/>
              </w:rPr>
              <w:t xml:space="preserve"> </w:t>
            </w:r>
            <w:r w:rsidRPr="00F0413D">
              <w:rPr>
                <w:rFonts w:asciiTheme="minorHAnsi" w:hAnsiTheme="minorHAnsi" w:cs="Myriad Pro"/>
                <w:color w:val="000000"/>
                <w:sz w:val="18"/>
                <w:szCs w:val="18"/>
              </w:rPr>
              <w:t>improvements or extensions to the method that would benefit the scientific investigation.</w:t>
            </w:r>
          </w:p>
        </w:tc>
      </w:tr>
    </w:tbl>
    <w:p w14:paraId="4EE9F0A8" w14:textId="77777777" w:rsidR="002A4081" w:rsidRDefault="002A4081" w:rsidP="002A4081">
      <w:pPr>
        <w:sectPr w:rsidR="002A4081" w:rsidSect="008C5592">
          <w:type w:val="continuous"/>
          <w:pgSz w:w="12240" w:h="15840"/>
          <w:pgMar w:top="990" w:right="1440" w:bottom="270" w:left="1440" w:header="142" w:footer="864" w:gutter="0"/>
          <w:cols w:space="720"/>
          <w:docGrid w:linePitch="360"/>
        </w:sectPr>
      </w:pPr>
    </w:p>
    <w:p w14:paraId="68DBC04E" w14:textId="4F589667" w:rsidR="00434BDD" w:rsidRPr="00F1256A" w:rsidRDefault="00434BDD" w:rsidP="00434BDD">
      <w:pPr>
        <w:rPr>
          <w:sz w:val="18"/>
          <w:szCs w:val="18"/>
        </w:rPr>
      </w:pPr>
      <w:r>
        <w:lastRenderedPageBreak/>
        <w:t xml:space="preserve">Criterion D: </w:t>
      </w:r>
      <w:r w:rsidR="00F0413D">
        <w:t>Reflecting on the impacts of science</w:t>
      </w:r>
    </w:p>
    <w:tbl>
      <w:tblPr>
        <w:tblStyle w:val="TableGrid"/>
        <w:tblW w:w="0" w:type="auto"/>
        <w:tblLook w:val="04A0" w:firstRow="1" w:lastRow="0" w:firstColumn="1" w:lastColumn="0" w:noHBand="0" w:noVBand="1"/>
      </w:tblPr>
      <w:tblGrid>
        <w:gridCol w:w="1526"/>
        <w:gridCol w:w="8050"/>
      </w:tblGrid>
      <w:tr w:rsidR="00434BDD" w:rsidRPr="00F1256A" w14:paraId="0AB714F4" w14:textId="77777777" w:rsidTr="002A4081">
        <w:tc>
          <w:tcPr>
            <w:tcW w:w="1526" w:type="dxa"/>
            <w:shd w:val="clear" w:color="auto" w:fill="BFBFBF" w:themeFill="background1" w:themeFillShade="BF"/>
            <w:vAlign w:val="center"/>
          </w:tcPr>
          <w:p w14:paraId="516D672C" w14:textId="77777777" w:rsidR="00434BDD" w:rsidRPr="00F1256A" w:rsidRDefault="00434BDD"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6D1BDFF8" w14:textId="77777777" w:rsidR="00434BDD" w:rsidRPr="00F1256A" w:rsidRDefault="00434BDD"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616C16E4" w14:textId="77777777" w:rsidR="00434BDD" w:rsidRPr="00F1256A" w:rsidRDefault="00434BDD" w:rsidP="002A4081">
            <w:pPr>
              <w:rPr>
                <w:rFonts w:asciiTheme="minorHAnsi" w:hAnsiTheme="minorHAnsi"/>
                <w:b/>
              </w:rPr>
            </w:pPr>
            <w:r w:rsidRPr="00F1256A">
              <w:rPr>
                <w:rFonts w:asciiTheme="minorHAnsi" w:hAnsiTheme="minorHAnsi"/>
                <w:b/>
                <w:color w:val="818181"/>
              </w:rPr>
              <w:t>Level descriptor</w:t>
            </w:r>
          </w:p>
        </w:tc>
      </w:tr>
      <w:tr w:rsidR="00434BDD" w:rsidRPr="00F1256A" w14:paraId="6183526A" w14:textId="77777777" w:rsidTr="002A4081">
        <w:tc>
          <w:tcPr>
            <w:tcW w:w="1526" w:type="dxa"/>
            <w:vAlign w:val="center"/>
          </w:tcPr>
          <w:p w14:paraId="2CAB8C3D"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4C2FD175" w14:textId="77777777" w:rsidR="00434BDD" w:rsidRPr="00F1256A" w:rsidRDefault="00434BDD"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434BDD" w:rsidRPr="00F1256A" w14:paraId="37AE6FB8" w14:textId="77777777" w:rsidTr="002A4081">
        <w:tc>
          <w:tcPr>
            <w:tcW w:w="1526" w:type="dxa"/>
            <w:vAlign w:val="center"/>
          </w:tcPr>
          <w:p w14:paraId="05FD8F58"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0CC7C129"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6649EC4D" w14:textId="047A0780" w:rsidR="00F0413D" w:rsidRPr="00F0413D" w:rsidRDefault="00F0413D" w:rsidP="00F0413D">
            <w:pPr>
              <w:pStyle w:val="ListParagraph"/>
              <w:widowControl w:val="0"/>
              <w:numPr>
                <w:ilvl w:val="0"/>
                <w:numId w:val="17"/>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ways in which science is used to address a specific problem or issue </w:t>
            </w:r>
          </w:p>
          <w:p w14:paraId="3CFB3ED5" w14:textId="0ED4602B" w:rsidR="00F0413D" w:rsidRPr="00F0413D" w:rsidRDefault="00F0413D" w:rsidP="00F0413D">
            <w:pPr>
              <w:pStyle w:val="ListParagraph"/>
              <w:widowControl w:val="0"/>
              <w:numPr>
                <w:ilvl w:val="0"/>
                <w:numId w:val="17"/>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implications of the use of science to solve a specific problem or issue, interacting with a factor </w:t>
            </w:r>
          </w:p>
          <w:p w14:paraId="0DA64AB2" w14:textId="62F5E80F" w:rsidR="00F0413D" w:rsidRPr="00F0413D" w:rsidRDefault="00F0413D" w:rsidP="00F0413D">
            <w:pPr>
              <w:pStyle w:val="ListParagraph"/>
              <w:widowControl w:val="0"/>
              <w:numPr>
                <w:ilvl w:val="0"/>
                <w:numId w:val="17"/>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apply </w:t>
            </w:r>
            <w:r w:rsidRPr="00F0413D">
              <w:rPr>
                <w:rFonts w:asciiTheme="minorHAnsi" w:hAnsiTheme="minorHAnsi" w:cs="Myriad Pro"/>
                <w:color w:val="000000"/>
                <w:sz w:val="18"/>
                <w:szCs w:val="18"/>
              </w:rPr>
              <w:t xml:space="preserve">scientific language to communicate understanding but does so </w:t>
            </w:r>
            <w:r w:rsidRPr="00F0413D">
              <w:rPr>
                <w:rFonts w:asciiTheme="minorHAnsi" w:hAnsiTheme="minorHAnsi" w:cs="Myriad Pro"/>
                <w:b/>
                <w:bCs/>
                <w:color w:val="000000"/>
                <w:sz w:val="18"/>
                <w:szCs w:val="18"/>
              </w:rPr>
              <w:t xml:space="preserve">with limited success </w:t>
            </w:r>
          </w:p>
          <w:p w14:paraId="2C00D9C0" w14:textId="13EF6B59" w:rsidR="00434BDD" w:rsidRPr="00F0413D" w:rsidRDefault="00F0413D" w:rsidP="00F0413D">
            <w:pPr>
              <w:pStyle w:val="ListParagraph"/>
              <w:widowControl w:val="0"/>
              <w:numPr>
                <w:ilvl w:val="0"/>
                <w:numId w:val="17"/>
              </w:numPr>
              <w:autoSpaceDE w:val="0"/>
              <w:autoSpaceDN w:val="0"/>
              <w:adjustRightInd w:val="0"/>
              <w:ind w:left="364" w:hanging="180"/>
              <w:rPr>
                <w:rFonts w:ascii="Myriad Pro" w:hAnsi="Myriad Pro" w:cs="Myriad Pro"/>
                <w:color w:val="000000"/>
                <w:sz w:val="19"/>
                <w:szCs w:val="19"/>
              </w:rPr>
            </w:pPr>
            <w:proofErr w:type="gramStart"/>
            <w:r w:rsidRPr="00F0413D">
              <w:rPr>
                <w:rFonts w:asciiTheme="minorHAnsi" w:hAnsiTheme="minorHAnsi" w:cs="Myriad Pro"/>
                <w:color w:val="000000"/>
                <w:sz w:val="18"/>
                <w:szCs w:val="18"/>
              </w:rPr>
              <w:t>document</w:t>
            </w:r>
            <w:proofErr w:type="gramEnd"/>
            <w:r w:rsidRPr="00F0413D">
              <w:rPr>
                <w:rFonts w:asciiTheme="minorHAnsi" w:hAnsiTheme="minorHAnsi" w:cs="Myriad Pro"/>
                <w:color w:val="000000"/>
                <w:sz w:val="18"/>
                <w:szCs w:val="18"/>
              </w:rPr>
              <w:t xml:space="preserve"> sources, </w:t>
            </w:r>
            <w:r w:rsidRPr="00F0413D">
              <w:rPr>
                <w:rFonts w:asciiTheme="minorHAnsi" w:hAnsiTheme="minorHAnsi" w:cs="Myriad Pro"/>
                <w:b/>
                <w:bCs/>
                <w:color w:val="000000"/>
                <w:sz w:val="18"/>
                <w:szCs w:val="18"/>
              </w:rPr>
              <w:t>with limited success</w:t>
            </w:r>
            <w:r w:rsidRPr="00F0413D">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434BDD" w:rsidRPr="00F1256A" w14:paraId="470A2688" w14:textId="77777777" w:rsidTr="002A4081">
        <w:tc>
          <w:tcPr>
            <w:tcW w:w="1526" w:type="dxa"/>
            <w:vAlign w:val="center"/>
          </w:tcPr>
          <w:p w14:paraId="3A00BEEF"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155F24F6" w14:textId="77777777" w:rsidR="00F0413D" w:rsidRPr="00314047"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314047">
              <w:rPr>
                <w:rFonts w:asciiTheme="minorHAnsi" w:hAnsiTheme="minorHAnsi" w:cs="Myriad Pro"/>
                <w:color w:val="000000"/>
                <w:sz w:val="18"/>
                <w:szCs w:val="18"/>
              </w:rPr>
              <w:t xml:space="preserve">The student is able to: </w:t>
            </w:r>
          </w:p>
          <w:p w14:paraId="7E19B001" w14:textId="485CBA17" w:rsidR="00F0413D" w:rsidRPr="00314047" w:rsidRDefault="00F0413D" w:rsidP="00F0413D">
            <w:pPr>
              <w:pStyle w:val="ListParagraph"/>
              <w:widowControl w:val="0"/>
              <w:numPr>
                <w:ilvl w:val="0"/>
                <w:numId w:val="18"/>
              </w:numPr>
              <w:autoSpaceDE w:val="0"/>
              <w:autoSpaceDN w:val="0"/>
              <w:adjustRightInd w:val="0"/>
              <w:ind w:left="364" w:hanging="176"/>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outline </w:t>
            </w:r>
            <w:r w:rsidRPr="00314047">
              <w:rPr>
                <w:rFonts w:asciiTheme="minorHAnsi" w:hAnsiTheme="minorHAnsi" w:cs="Myriad Pro"/>
                <w:color w:val="000000"/>
                <w:sz w:val="18"/>
                <w:szCs w:val="18"/>
              </w:rPr>
              <w:t xml:space="preserve">the ways in which science is used to address a specific problem or issue </w:t>
            </w:r>
          </w:p>
          <w:p w14:paraId="3A8210DF" w14:textId="0C8AEAC2" w:rsidR="00F0413D" w:rsidRPr="00314047" w:rsidRDefault="00F0413D" w:rsidP="00F0413D">
            <w:pPr>
              <w:pStyle w:val="ListParagraph"/>
              <w:widowControl w:val="0"/>
              <w:numPr>
                <w:ilvl w:val="0"/>
                <w:numId w:val="18"/>
              </w:numPr>
              <w:autoSpaceDE w:val="0"/>
              <w:autoSpaceDN w:val="0"/>
              <w:adjustRightInd w:val="0"/>
              <w:ind w:left="364" w:hanging="176"/>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outline </w:t>
            </w:r>
            <w:r w:rsidRPr="00314047">
              <w:rPr>
                <w:rFonts w:asciiTheme="minorHAnsi" w:hAnsiTheme="minorHAnsi" w:cs="Myriad Pro"/>
                <w:color w:val="000000"/>
                <w:sz w:val="18"/>
                <w:szCs w:val="18"/>
              </w:rPr>
              <w:t xml:space="preserve">the implications of using science to solve a specific problem or issue, interacting with a factor </w:t>
            </w:r>
          </w:p>
          <w:p w14:paraId="2ACE1441" w14:textId="3D76AB00" w:rsidR="00F0413D" w:rsidRPr="00314047" w:rsidRDefault="00F0413D" w:rsidP="00F0413D">
            <w:pPr>
              <w:pStyle w:val="ListParagraph"/>
              <w:widowControl w:val="0"/>
              <w:numPr>
                <w:ilvl w:val="0"/>
                <w:numId w:val="18"/>
              </w:numPr>
              <w:autoSpaceDE w:val="0"/>
              <w:autoSpaceDN w:val="0"/>
              <w:adjustRightInd w:val="0"/>
              <w:ind w:left="364" w:hanging="176"/>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sometimes apply </w:t>
            </w:r>
            <w:r w:rsidRPr="00314047">
              <w:rPr>
                <w:rFonts w:asciiTheme="minorHAnsi" w:hAnsiTheme="minorHAnsi" w:cs="Myriad Pro"/>
                <w:color w:val="000000"/>
                <w:sz w:val="18"/>
                <w:szCs w:val="18"/>
              </w:rPr>
              <w:t xml:space="preserve">scientific language to communicate understanding </w:t>
            </w:r>
          </w:p>
          <w:p w14:paraId="2CBF6ECB" w14:textId="6BC3468E" w:rsidR="00434BDD" w:rsidRPr="00F0413D" w:rsidRDefault="00F0413D" w:rsidP="00F0413D">
            <w:pPr>
              <w:pStyle w:val="ListParagraph"/>
              <w:widowControl w:val="0"/>
              <w:numPr>
                <w:ilvl w:val="0"/>
                <w:numId w:val="18"/>
              </w:numPr>
              <w:autoSpaceDE w:val="0"/>
              <w:autoSpaceDN w:val="0"/>
              <w:adjustRightInd w:val="0"/>
              <w:ind w:left="364" w:hanging="176"/>
              <w:rPr>
                <w:rFonts w:ascii="Myriad Pro" w:hAnsi="Myriad Pro" w:cs="Myriad Pro"/>
                <w:color w:val="000000"/>
                <w:sz w:val="19"/>
                <w:szCs w:val="19"/>
              </w:rPr>
            </w:pPr>
            <w:proofErr w:type="gramStart"/>
            <w:r w:rsidRPr="00314047">
              <w:rPr>
                <w:rFonts w:asciiTheme="minorHAnsi" w:hAnsiTheme="minorHAnsi" w:cs="Myriad Pro"/>
                <w:b/>
                <w:bCs/>
                <w:color w:val="000000"/>
                <w:sz w:val="18"/>
                <w:szCs w:val="18"/>
              </w:rPr>
              <w:t>sometimes</w:t>
            </w:r>
            <w:proofErr w:type="gramEnd"/>
            <w:r w:rsidRPr="00314047">
              <w:rPr>
                <w:rFonts w:asciiTheme="minorHAnsi" w:hAnsiTheme="minorHAnsi" w:cs="Myriad Pro"/>
                <w:b/>
                <w:bCs/>
                <w:color w:val="000000"/>
                <w:sz w:val="18"/>
                <w:szCs w:val="18"/>
              </w:rPr>
              <w:t xml:space="preserve"> </w:t>
            </w:r>
            <w:r w:rsidRPr="00314047">
              <w:rPr>
                <w:rFonts w:asciiTheme="minorHAnsi" w:hAnsiTheme="minorHAnsi" w:cs="Myriad Pro"/>
                <w:color w:val="000000"/>
                <w:sz w:val="18"/>
                <w:szCs w:val="18"/>
              </w:rPr>
              <w:t xml:space="preserve">document sources </w:t>
            </w:r>
            <w:r w:rsidRPr="00314047">
              <w:rPr>
                <w:rFonts w:asciiTheme="minorHAnsi" w:hAnsiTheme="minorHAnsi" w:cs="Myriad Pro"/>
                <w:b/>
                <w:bCs/>
                <w:color w:val="000000"/>
                <w:sz w:val="18"/>
                <w:szCs w:val="18"/>
              </w:rPr>
              <w:t>correctly</w:t>
            </w:r>
            <w:r w:rsidRPr="00314047">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434BDD" w:rsidRPr="00F1256A" w14:paraId="605F2058" w14:textId="77777777" w:rsidTr="002A4081">
        <w:tc>
          <w:tcPr>
            <w:tcW w:w="1526" w:type="dxa"/>
            <w:vAlign w:val="center"/>
          </w:tcPr>
          <w:p w14:paraId="6B750B01"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5B55E35C" w14:textId="77777777" w:rsidR="00314047" w:rsidRPr="00314047" w:rsidRDefault="00314047" w:rsidP="00314047">
            <w:pPr>
              <w:widowControl w:val="0"/>
              <w:autoSpaceDE w:val="0"/>
              <w:autoSpaceDN w:val="0"/>
              <w:adjustRightInd w:val="0"/>
              <w:spacing w:after="100" w:line="191" w:lineRule="atLeast"/>
              <w:rPr>
                <w:rFonts w:asciiTheme="minorHAnsi" w:hAnsiTheme="minorHAnsi" w:cs="Myriad Pro"/>
                <w:color w:val="000000"/>
                <w:sz w:val="18"/>
                <w:szCs w:val="18"/>
              </w:rPr>
            </w:pPr>
            <w:r w:rsidRPr="00314047">
              <w:rPr>
                <w:rFonts w:asciiTheme="minorHAnsi" w:hAnsiTheme="minorHAnsi" w:cs="Myriad Pro"/>
                <w:color w:val="000000"/>
                <w:sz w:val="18"/>
                <w:szCs w:val="18"/>
              </w:rPr>
              <w:t xml:space="preserve">The student is able to: </w:t>
            </w:r>
          </w:p>
          <w:p w14:paraId="09001EAF" w14:textId="4F1C27EF" w:rsidR="00314047" w:rsidRPr="00314047" w:rsidRDefault="00314047" w:rsidP="00314047">
            <w:pPr>
              <w:pStyle w:val="ListParagraph"/>
              <w:widowControl w:val="0"/>
              <w:numPr>
                <w:ilvl w:val="0"/>
                <w:numId w:val="19"/>
              </w:numPr>
              <w:autoSpaceDE w:val="0"/>
              <w:autoSpaceDN w:val="0"/>
              <w:adjustRightInd w:val="0"/>
              <w:ind w:left="364" w:hanging="180"/>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summarize </w:t>
            </w:r>
            <w:r w:rsidRPr="00314047">
              <w:rPr>
                <w:rFonts w:asciiTheme="minorHAnsi" w:hAnsiTheme="minorHAnsi" w:cs="Myriad Pro"/>
                <w:color w:val="000000"/>
                <w:sz w:val="18"/>
                <w:szCs w:val="18"/>
              </w:rPr>
              <w:t xml:space="preserve">the ways in which science is applied and used to address a specific problem or issue </w:t>
            </w:r>
          </w:p>
          <w:p w14:paraId="64A5E661" w14:textId="597DEDE4" w:rsidR="00314047" w:rsidRPr="00314047" w:rsidRDefault="00314047" w:rsidP="00314047">
            <w:pPr>
              <w:pStyle w:val="ListParagraph"/>
              <w:widowControl w:val="0"/>
              <w:numPr>
                <w:ilvl w:val="0"/>
                <w:numId w:val="19"/>
              </w:numPr>
              <w:autoSpaceDE w:val="0"/>
              <w:autoSpaceDN w:val="0"/>
              <w:adjustRightInd w:val="0"/>
              <w:ind w:left="364" w:hanging="180"/>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describe </w:t>
            </w:r>
            <w:r w:rsidRPr="00314047">
              <w:rPr>
                <w:rFonts w:asciiTheme="minorHAnsi" w:hAnsiTheme="minorHAnsi" w:cs="Myriad Pro"/>
                <w:color w:val="000000"/>
                <w:sz w:val="18"/>
                <w:szCs w:val="18"/>
              </w:rPr>
              <w:t xml:space="preserve">the implications of using science and its application to solve a specific problem or issue, interacting with a factor </w:t>
            </w:r>
          </w:p>
          <w:p w14:paraId="4B840A07" w14:textId="0141EF17" w:rsidR="00314047" w:rsidRPr="00314047" w:rsidRDefault="00314047" w:rsidP="00314047">
            <w:pPr>
              <w:pStyle w:val="ListParagraph"/>
              <w:widowControl w:val="0"/>
              <w:numPr>
                <w:ilvl w:val="0"/>
                <w:numId w:val="19"/>
              </w:numPr>
              <w:autoSpaceDE w:val="0"/>
              <w:autoSpaceDN w:val="0"/>
              <w:adjustRightInd w:val="0"/>
              <w:ind w:left="364" w:hanging="180"/>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usually apply </w:t>
            </w:r>
            <w:r w:rsidRPr="00314047">
              <w:rPr>
                <w:rFonts w:asciiTheme="minorHAnsi" w:hAnsiTheme="minorHAnsi" w:cs="Myriad Pro"/>
                <w:color w:val="000000"/>
                <w:sz w:val="18"/>
                <w:szCs w:val="18"/>
              </w:rPr>
              <w:t xml:space="preserve">scientific language to communicate understanding </w:t>
            </w:r>
            <w:r w:rsidRPr="00314047">
              <w:rPr>
                <w:rFonts w:asciiTheme="minorHAnsi" w:hAnsiTheme="minorHAnsi" w:cs="Myriad Pro"/>
                <w:b/>
                <w:bCs/>
                <w:color w:val="000000"/>
                <w:sz w:val="18"/>
                <w:szCs w:val="18"/>
              </w:rPr>
              <w:t xml:space="preserve">clearly and precisely </w:t>
            </w:r>
          </w:p>
          <w:p w14:paraId="3419E47B" w14:textId="2873E5C1" w:rsidR="00434BDD" w:rsidRPr="00314047" w:rsidRDefault="00314047" w:rsidP="00314047">
            <w:pPr>
              <w:pStyle w:val="ListParagraph"/>
              <w:widowControl w:val="0"/>
              <w:numPr>
                <w:ilvl w:val="0"/>
                <w:numId w:val="19"/>
              </w:numPr>
              <w:autoSpaceDE w:val="0"/>
              <w:autoSpaceDN w:val="0"/>
              <w:adjustRightInd w:val="0"/>
              <w:ind w:left="364" w:hanging="180"/>
              <w:rPr>
                <w:rFonts w:ascii="Myriad Pro" w:hAnsi="Myriad Pro" w:cs="Myriad Pro"/>
                <w:color w:val="000000"/>
                <w:sz w:val="19"/>
                <w:szCs w:val="19"/>
              </w:rPr>
            </w:pPr>
            <w:proofErr w:type="gramStart"/>
            <w:r w:rsidRPr="00314047">
              <w:rPr>
                <w:rFonts w:asciiTheme="minorHAnsi" w:hAnsiTheme="minorHAnsi" w:cs="Myriad Pro"/>
                <w:b/>
                <w:bCs/>
                <w:color w:val="000000"/>
                <w:sz w:val="18"/>
                <w:szCs w:val="18"/>
              </w:rPr>
              <w:t>usually</w:t>
            </w:r>
            <w:proofErr w:type="gramEnd"/>
            <w:r w:rsidRPr="00314047">
              <w:rPr>
                <w:rFonts w:asciiTheme="minorHAnsi" w:hAnsiTheme="minorHAnsi" w:cs="Myriad Pro"/>
                <w:b/>
                <w:bCs/>
                <w:color w:val="000000"/>
                <w:sz w:val="18"/>
                <w:szCs w:val="18"/>
              </w:rPr>
              <w:t xml:space="preserve"> </w:t>
            </w:r>
            <w:r w:rsidRPr="00314047">
              <w:rPr>
                <w:rFonts w:asciiTheme="minorHAnsi" w:hAnsiTheme="minorHAnsi" w:cs="Myriad Pro"/>
                <w:color w:val="000000"/>
                <w:sz w:val="18"/>
                <w:szCs w:val="18"/>
              </w:rPr>
              <w:t xml:space="preserve">document sources </w:t>
            </w:r>
            <w:r w:rsidRPr="00314047">
              <w:rPr>
                <w:rFonts w:asciiTheme="minorHAnsi" w:hAnsiTheme="minorHAnsi" w:cs="Myriad Pro"/>
                <w:b/>
                <w:bCs/>
                <w:color w:val="000000"/>
                <w:sz w:val="18"/>
                <w:szCs w:val="18"/>
              </w:rPr>
              <w:t>correctly</w:t>
            </w:r>
            <w:r w:rsidRPr="00314047">
              <w:rPr>
                <w:rFonts w:asciiTheme="minorHAnsi" w:hAnsiTheme="minorHAnsi" w:cs="Myriad Pro"/>
                <w:color w:val="000000"/>
                <w:sz w:val="18"/>
                <w:szCs w:val="18"/>
              </w:rPr>
              <w:t>.</w:t>
            </w:r>
          </w:p>
        </w:tc>
      </w:tr>
      <w:tr w:rsidR="00434BDD" w:rsidRPr="00F1256A" w14:paraId="4F9D2CDE" w14:textId="77777777" w:rsidTr="002A4081">
        <w:tc>
          <w:tcPr>
            <w:tcW w:w="1526" w:type="dxa"/>
            <w:vAlign w:val="center"/>
          </w:tcPr>
          <w:p w14:paraId="3C68ABC2"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272D4172" w14:textId="77777777" w:rsidR="00314047" w:rsidRPr="001D6E73" w:rsidRDefault="00314047" w:rsidP="00314047">
            <w:pPr>
              <w:widowControl w:val="0"/>
              <w:autoSpaceDE w:val="0"/>
              <w:autoSpaceDN w:val="0"/>
              <w:adjustRightInd w:val="0"/>
              <w:spacing w:after="100" w:line="191" w:lineRule="atLeast"/>
              <w:rPr>
                <w:rFonts w:asciiTheme="minorHAnsi" w:hAnsiTheme="minorHAnsi" w:cs="Myriad Pro"/>
                <w:color w:val="000000"/>
                <w:sz w:val="18"/>
                <w:szCs w:val="18"/>
              </w:rPr>
            </w:pPr>
            <w:r w:rsidRPr="001D6E73">
              <w:rPr>
                <w:rFonts w:asciiTheme="minorHAnsi" w:hAnsiTheme="minorHAnsi" w:cs="Myriad Pro"/>
                <w:color w:val="000000"/>
                <w:sz w:val="18"/>
                <w:szCs w:val="18"/>
              </w:rPr>
              <w:t xml:space="preserve">The student is able to: </w:t>
            </w:r>
          </w:p>
          <w:p w14:paraId="0E3475DA" w14:textId="604A5C4F" w:rsidR="00314047" w:rsidRPr="001D6E73" w:rsidRDefault="00314047" w:rsidP="001D6E73">
            <w:pPr>
              <w:pStyle w:val="ListParagraph"/>
              <w:widowControl w:val="0"/>
              <w:numPr>
                <w:ilvl w:val="0"/>
                <w:numId w:val="20"/>
              </w:numPr>
              <w:autoSpaceDE w:val="0"/>
              <w:autoSpaceDN w:val="0"/>
              <w:adjustRightInd w:val="0"/>
              <w:ind w:left="364" w:hanging="176"/>
              <w:rPr>
                <w:rFonts w:asciiTheme="minorHAnsi" w:hAnsiTheme="minorHAnsi" w:cs="Myriad Pro"/>
                <w:color w:val="000000"/>
                <w:sz w:val="18"/>
                <w:szCs w:val="18"/>
              </w:rPr>
            </w:pPr>
            <w:r w:rsidRPr="001D6E73">
              <w:rPr>
                <w:rFonts w:asciiTheme="minorHAnsi" w:hAnsiTheme="minorHAnsi" w:cs="Myriad Pro"/>
                <w:b/>
                <w:bCs/>
                <w:color w:val="000000"/>
                <w:sz w:val="18"/>
                <w:szCs w:val="18"/>
              </w:rPr>
              <w:t xml:space="preserve">describe </w:t>
            </w:r>
            <w:r w:rsidRPr="001D6E73">
              <w:rPr>
                <w:rFonts w:asciiTheme="minorHAnsi" w:hAnsiTheme="minorHAnsi" w:cs="Myriad Pro"/>
                <w:color w:val="000000"/>
                <w:sz w:val="18"/>
                <w:szCs w:val="18"/>
              </w:rPr>
              <w:t xml:space="preserve">the ways in which science is applied and used to address a specific problem or issue </w:t>
            </w:r>
          </w:p>
          <w:p w14:paraId="0D99F1F5" w14:textId="35AA45F3" w:rsidR="00314047" w:rsidRPr="001D6E73" w:rsidRDefault="00314047" w:rsidP="001D6E73">
            <w:pPr>
              <w:pStyle w:val="ListParagraph"/>
              <w:widowControl w:val="0"/>
              <w:numPr>
                <w:ilvl w:val="0"/>
                <w:numId w:val="20"/>
              </w:numPr>
              <w:autoSpaceDE w:val="0"/>
              <w:autoSpaceDN w:val="0"/>
              <w:adjustRightInd w:val="0"/>
              <w:ind w:left="364" w:hanging="176"/>
              <w:rPr>
                <w:rFonts w:asciiTheme="minorHAnsi" w:hAnsiTheme="minorHAnsi" w:cs="Myriad Pro"/>
                <w:color w:val="000000"/>
                <w:sz w:val="18"/>
                <w:szCs w:val="18"/>
              </w:rPr>
            </w:pPr>
            <w:r w:rsidRPr="001D6E73">
              <w:rPr>
                <w:rFonts w:asciiTheme="minorHAnsi" w:hAnsiTheme="minorHAnsi" w:cs="Myriad Pro"/>
                <w:b/>
                <w:bCs/>
                <w:color w:val="000000"/>
                <w:sz w:val="18"/>
                <w:szCs w:val="18"/>
              </w:rPr>
              <w:t xml:space="preserve">discuss and </w:t>
            </w:r>
            <w:proofErr w:type="spellStart"/>
            <w:r w:rsidRPr="001D6E73">
              <w:rPr>
                <w:rFonts w:asciiTheme="minorHAnsi" w:hAnsiTheme="minorHAnsi" w:cs="Myriad Pro"/>
                <w:b/>
                <w:bCs/>
                <w:color w:val="000000"/>
                <w:sz w:val="18"/>
                <w:szCs w:val="18"/>
              </w:rPr>
              <w:t>analyse</w:t>
            </w:r>
            <w:proofErr w:type="spellEnd"/>
            <w:r w:rsidRPr="001D6E73">
              <w:rPr>
                <w:rFonts w:asciiTheme="minorHAnsi" w:hAnsiTheme="minorHAnsi" w:cs="Myriad Pro"/>
                <w:b/>
                <w:bCs/>
                <w:color w:val="000000"/>
                <w:sz w:val="18"/>
                <w:szCs w:val="18"/>
              </w:rPr>
              <w:t xml:space="preserve"> </w:t>
            </w:r>
            <w:r w:rsidRPr="001D6E73">
              <w:rPr>
                <w:rFonts w:asciiTheme="minorHAnsi" w:hAnsiTheme="minorHAnsi" w:cs="Myriad Pro"/>
                <w:color w:val="000000"/>
                <w:sz w:val="18"/>
                <w:szCs w:val="18"/>
              </w:rPr>
              <w:t xml:space="preserve">the implications of using science and its application to solve a specific problem or issue, interacting with a factor </w:t>
            </w:r>
          </w:p>
          <w:p w14:paraId="65E3FB99" w14:textId="7D04A13B" w:rsidR="00314047" w:rsidRPr="001D6E73" w:rsidRDefault="00314047" w:rsidP="001D6E73">
            <w:pPr>
              <w:pStyle w:val="ListParagraph"/>
              <w:widowControl w:val="0"/>
              <w:numPr>
                <w:ilvl w:val="0"/>
                <w:numId w:val="20"/>
              </w:numPr>
              <w:autoSpaceDE w:val="0"/>
              <w:autoSpaceDN w:val="0"/>
              <w:adjustRightInd w:val="0"/>
              <w:ind w:left="364" w:hanging="176"/>
              <w:rPr>
                <w:rFonts w:asciiTheme="minorHAnsi" w:hAnsiTheme="minorHAnsi" w:cs="Myriad Pro"/>
                <w:color w:val="000000"/>
                <w:sz w:val="18"/>
                <w:szCs w:val="18"/>
              </w:rPr>
            </w:pPr>
            <w:r w:rsidRPr="001D6E73">
              <w:rPr>
                <w:rFonts w:asciiTheme="minorHAnsi" w:hAnsiTheme="minorHAnsi" w:cs="Myriad Pro"/>
                <w:b/>
                <w:bCs/>
                <w:color w:val="000000"/>
                <w:sz w:val="18"/>
                <w:szCs w:val="18"/>
              </w:rPr>
              <w:t xml:space="preserve">consistently apply </w:t>
            </w:r>
            <w:r w:rsidRPr="001D6E73">
              <w:rPr>
                <w:rFonts w:asciiTheme="minorHAnsi" w:hAnsiTheme="minorHAnsi" w:cs="Myriad Pro"/>
                <w:color w:val="000000"/>
                <w:sz w:val="18"/>
                <w:szCs w:val="18"/>
              </w:rPr>
              <w:t xml:space="preserve">scientific language to communicate understanding </w:t>
            </w:r>
            <w:r w:rsidRPr="001D6E73">
              <w:rPr>
                <w:rFonts w:asciiTheme="minorHAnsi" w:hAnsiTheme="minorHAnsi" w:cs="Myriad Pro"/>
                <w:b/>
                <w:bCs/>
                <w:color w:val="000000"/>
                <w:sz w:val="18"/>
                <w:szCs w:val="18"/>
              </w:rPr>
              <w:t xml:space="preserve">clearly and precisely </w:t>
            </w:r>
          </w:p>
          <w:p w14:paraId="25372542" w14:textId="1F2121E2" w:rsidR="00434BDD" w:rsidRPr="001D6E73" w:rsidRDefault="00314047" w:rsidP="001D6E73">
            <w:pPr>
              <w:pStyle w:val="ListParagraph"/>
              <w:widowControl w:val="0"/>
              <w:numPr>
                <w:ilvl w:val="0"/>
                <w:numId w:val="20"/>
              </w:numPr>
              <w:autoSpaceDE w:val="0"/>
              <w:autoSpaceDN w:val="0"/>
              <w:adjustRightInd w:val="0"/>
              <w:ind w:left="364" w:hanging="176"/>
              <w:rPr>
                <w:rFonts w:ascii="Myriad Pro" w:hAnsi="Myriad Pro" w:cs="Myriad Pro"/>
                <w:color w:val="000000"/>
                <w:sz w:val="19"/>
                <w:szCs w:val="19"/>
              </w:rPr>
            </w:pPr>
            <w:proofErr w:type="gramStart"/>
            <w:r w:rsidRPr="001D6E73">
              <w:rPr>
                <w:rFonts w:asciiTheme="minorHAnsi" w:hAnsiTheme="minorHAnsi" w:cs="Myriad Pro"/>
                <w:color w:val="000000"/>
                <w:sz w:val="18"/>
                <w:szCs w:val="18"/>
              </w:rPr>
              <w:t>document</w:t>
            </w:r>
            <w:proofErr w:type="gramEnd"/>
            <w:r w:rsidRPr="001D6E73">
              <w:rPr>
                <w:rFonts w:asciiTheme="minorHAnsi" w:hAnsiTheme="minorHAnsi" w:cs="Myriad Pro"/>
                <w:color w:val="000000"/>
                <w:sz w:val="18"/>
                <w:szCs w:val="18"/>
              </w:rPr>
              <w:t xml:space="preserve"> sources </w:t>
            </w:r>
            <w:r w:rsidRPr="001D6E73">
              <w:rPr>
                <w:rFonts w:asciiTheme="minorHAnsi" w:hAnsiTheme="minorHAnsi" w:cs="Myriad Pro"/>
                <w:b/>
                <w:bCs/>
                <w:color w:val="000000"/>
                <w:sz w:val="18"/>
                <w:szCs w:val="18"/>
              </w:rPr>
              <w:t>completely</w:t>
            </w:r>
            <w:r w:rsidRPr="001D6E73">
              <w:rPr>
                <w:rFonts w:asciiTheme="minorHAnsi" w:hAnsiTheme="minorHAnsi" w:cs="Myriad Pro"/>
                <w:color w:val="000000"/>
                <w:sz w:val="18"/>
                <w:szCs w:val="18"/>
              </w:rPr>
              <w:t>.</w:t>
            </w:r>
          </w:p>
        </w:tc>
      </w:tr>
    </w:tbl>
    <w:p w14:paraId="5BCF1CF5" w14:textId="77777777" w:rsidR="00CC151E" w:rsidRDefault="00CC151E" w:rsidP="00CC151E">
      <w:pPr>
        <w:rPr>
          <w:rFonts w:ascii="Arial" w:hAnsi="Arial" w:cs="Arial"/>
          <w:color w:val="181818"/>
        </w:rPr>
      </w:pPr>
    </w:p>
    <w:p w14:paraId="3396DAD1" w14:textId="77777777" w:rsidR="00E81FCB" w:rsidRDefault="00E81FCB" w:rsidP="00E81FCB"/>
    <w:sectPr w:rsidR="00E81FCB" w:rsidSect="00D220B3">
      <w:headerReference w:type="default" r:id="rId17"/>
      <w:footerReference w:type="default" r:id="rId18"/>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D209" w14:textId="77777777" w:rsidR="00142530" w:rsidRDefault="00142530" w:rsidP="00D220B3">
      <w:pPr>
        <w:spacing w:after="0" w:line="240" w:lineRule="auto"/>
      </w:pPr>
      <w:r>
        <w:separator/>
      </w:r>
    </w:p>
  </w:endnote>
  <w:endnote w:type="continuationSeparator" w:id="0">
    <w:p w14:paraId="2AAA3E5D" w14:textId="77777777" w:rsidR="00142530" w:rsidRDefault="00142530" w:rsidP="00D2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70BE" w14:textId="77777777" w:rsidR="00314047" w:rsidRDefault="00314047">
    <w:pPr>
      <w:pStyle w:val="Footer"/>
    </w:pPr>
    <w:r>
      <w:rPr>
        <w:noProof/>
        <w:lang w:val="en-CA" w:eastAsia="en-CA"/>
      </w:rPr>
      <w:drawing>
        <wp:inline distT="0" distB="0" distL="0" distR="0" wp14:anchorId="1D5CE9BA" wp14:editId="107F532C">
          <wp:extent cx="330631" cy="286469"/>
          <wp:effectExtent l="0" t="0" r="0" b="0"/>
          <wp:docPr id="6" name="Picture 6"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992" w14:textId="77777777" w:rsidR="00314047" w:rsidRDefault="00314047">
    <w:pPr>
      <w:pStyle w:val="Footer"/>
    </w:pPr>
    <w:r>
      <w:rPr>
        <w:noProof/>
        <w:lang w:val="en-CA" w:eastAsia="en-CA"/>
      </w:rPr>
      <w:drawing>
        <wp:inline distT="0" distB="0" distL="0" distR="0" wp14:anchorId="78401D4F" wp14:editId="4EB14FF1">
          <wp:extent cx="330631" cy="286469"/>
          <wp:effectExtent l="0" t="0" r="0" b="0"/>
          <wp:docPr id="8" name="Picture 8"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7620" w14:textId="77777777" w:rsidR="00314047" w:rsidRDefault="00314047" w:rsidP="00764426">
    <w:pPr>
      <w:pStyle w:val="Footer"/>
      <w:ind w:hanging="1276"/>
    </w:pPr>
    <w:r>
      <w:rPr>
        <w:noProof/>
        <w:lang w:val="en-CA" w:eastAsia="en-CA"/>
      </w:rPr>
      <w:drawing>
        <wp:inline distT="0" distB="0" distL="0" distR="0" wp14:anchorId="7003ABB4" wp14:editId="57DF1119">
          <wp:extent cx="7459790" cy="868680"/>
          <wp:effectExtent l="19050" t="0" r="7810" b="0"/>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459790" cy="8686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8E2FD" w14:textId="77777777" w:rsidR="00142530" w:rsidRDefault="00142530" w:rsidP="00D220B3">
      <w:pPr>
        <w:spacing w:after="0" w:line="240" w:lineRule="auto"/>
      </w:pPr>
      <w:r>
        <w:separator/>
      </w:r>
    </w:p>
  </w:footnote>
  <w:footnote w:type="continuationSeparator" w:id="0">
    <w:p w14:paraId="2233113D" w14:textId="77777777" w:rsidR="00142530" w:rsidRDefault="00142530" w:rsidP="00D2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7538" w14:textId="0549155B" w:rsidR="00314047" w:rsidRDefault="00314047">
    <w:pPr>
      <w:pStyle w:val="Header"/>
    </w:pPr>
    <w:r>
      <w:rPr>
        <w:noProof/>
        <w:lang w:val="en-CA" w:eastAsia="en-CA"/>
      </w:rPr>
      <w:drawing>
        <wp:inline distT="0" distB="0" distL="0" distR="0" wp14:anchorId="5FC4F968" wp14:editId="4698437F">
          <wp:extent cx="5943600" cy="1093545"/>
          <wp:effectExtent l="0" t="0" r="0" b="0"/>
          <wp:docPr id="9"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2114B90A" w14:textId="77777777" w:rsidR="00314047" w:rsidRDefault="003140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50D0" w14:textId="5735D60E" w:rsidR="00314047" w:rsidRDefault="00314047">
    <w:pPr>
      <w:pStyle w:val="Header"/>
    </w:pPr>
    <w:r>
      <w:rPr>
        <w:noProof/>
        <w:lang w:val="en-CA" w:eastAsia="en-CA"/>
      </w:rPr>
      <w:drawing>
        <wp:inline distT="0" distB="0" distL="0" distR="0" wp14:anchorId="4761ABE2" wp14:editId="2E78E916">
          <wp:extent cx="5943600" cy="1093545"/>
          <wp:effectExtent l="0" t="0" r="0" b="0"/>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6A280930" w14:textId="77777777" w:rsidR="00314047" w:rsidRDefault="00314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7A4" w14:textId="77777777" w:rsidR="00314047" w:rsidRDefault="00314047" w:rsidP="00D220B3">
    <w:pPr>
      <w:pStyle w:val="Header"/>
      <w:ind w:hanging="1418"/>
    </w:pPr>
    <w:r>
      <w:rPr>
        <w:noProof/>
        <w:lang w:val="en-CA" w:eastAsia="en-CA"/>
      </w:rPr>
      <w:drawing>
        <wp:inline distT="0" distB="0" distL="0" distR="0" wp14:anchorId="0354AE4A" wp14:editId="62AF0946">
          <wp:extent cx="7852409" cy="1444752"/>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852409" cy="14447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6D"/>
    <w:multiLevelType w:val="hybridMultilevel"/>
    <w:tmpl w:val="58A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433CA"/>
    <w:multiLevelType w:val="hybridMultilevel"/>
    <w:tmpl w:val="F98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83BE1"/>
    <w:multiLevelType w:val="hybridMultilevel"/>
    <w:tmpl w:val="F3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342D1"/>
    <w:multiLevelType w:val="hybridMultilevel"/>
    <w:tmpl w:val="2CF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C22E0"/>
    <w:multiLevelType w:val="hybridMultilevel"/>
    <w:tmpl w:val="5D1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D06BF"/>
    <w:multiLevelType w:val="hybridMultilevel"/>
    <w:tmpl w:val="0C7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B6875"/>
    <w:multiLevelType w:val="hybridMultilevel"/>
    <w:tmpl w:val="305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67422"/>
    <w:multiLevelType w:val="hybridMultilevel"/>
    <w:tmpl w:val="30D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E3D96"/>
    <w:multiLevelType w:val="hybridMultilevel"/>
    <w:tmpl w:val="E3D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85FE1"/>
    <w:multiLevelType w:val="hybridMultilevel"/>
    <w:tmpl w:val="251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C6BEC"/>
    <w:multiLevelType w:val="hybridMultilevel"/>
    <w:tmpl w:val="050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1641C"/>
    <w:multiLevelType w:val="hybridMultilevel"/>
    <w:tmpl w:val="B5BC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B2524"/>
    <w:multiLevelType w:val="hybridMultilevel"/>
    <w:tmpl w:val="0DE6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878F2"/>
    <w:multiLevelType w:val="hybridMultilevel"/>
    <w:tmpl w:val="6D8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F2C07"/>
    <w:multiLevelType w:val="hybridMultilevel"/>
    <w:tmpl w:val="6B9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132FB"/>
    <w:multiLevelType w:val="hybridMultilevel"/>
    <w:tmpl w:val="2B1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D02DA"/>
    <w:multiLevelType w:val="hybridMultilevel"/>
    <w:tmpl w:val="135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E79C0"/>
    <w:multiLevelType w:val="hybridMultilevel"/>
    <w:tmpl w:val="0F8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56F7D"/>
    <w:multiLevelType w:val="hybridMultilevel"/>
    <w:tmpl w:val="DA1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36C4C"/>
    <w:multiLevelType w:val="hybridMultilevel"/>
    <w:tmpl w:val="D98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0"/>
  </w:num>
  <w:num w:numId="5">
    <w:abstractNumId w:val="4"/>
  </w:num>
  <w:num w:numId="6">
    <w:abstractNumId w:val="17"/>
  </w:num>
  <w:num w:numId="7">
    <w:abstractNumId w:val="14"/>
  </w:num>
  <w:num w:numId="8">
    <w:abstractNumId w:val="8"/>
  </w:num>
  <w:num w:numId="9">
    <w:abstractNumId w:val="18"/>
  </w:num>
  <w:num w:numId="10">
    <w:abstractNumId w:val="13"/>
  </w:num>
  <w:num w:numId="11">
    <w:abstractNumId w:val="19"/>
  </w:num>
  <w:num w:numId="12">
    <w:abstractNumId w:val="2"/>
  </w:num>
  <w:num w:numId="13">
    <w:abstractNumId w:val="5"/>
  </w:num>
  <w:num w:numId="14">
    <w:abstractNumId w:val="11"/>
  </w:num>
  <w:num w:numId="15">
    <w:abstractNumId w:val="7"/>
  </w:num>
  <w:num w:numId="16">
    <w:abstractNumId w:val="0"/>
  </w:num>
  <w:num w:numId="17">
    <w:abstractNumId w:val="16"/>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B3"/>
    <w:rsid w:val="00142530"/>
    <w:rsid w:val="001952D0"/>
    <w:rsid w:val="001D6E73"/>
    <w:rsid w:val="00214E84"/>
    <w:rsid w:val="00266FC6"/>
    <w:rsid w:val="002A4081"/>
    <w:rsid w:val="00314047"/>
    <w:rsid w:val="003B3324"/>
    <w:rsid w:val="00434BDD"/>
    <w:rsid w:val="00453F32"/>
    <w:rsid w:val="005B5128"/>
    <w:rsid w:val="00646427"/>
    <w:rsid w:val="00652B9A"/>
    <w:rsid w:val="006B1C69"/>
    <w:rsid w:val="007056E9"/>
    <w:rsid w:val="00764426"/>
    <w:rsid w:val="00775B81"/>
    <w:rsid w:val="007A42F4"/>
    <w:rsid w:val="00836A5C"/>
    <w:rsid w:val="008B4765"/>
    <w:rsid w:val="008C5592"/>
    <w:rsid w:val="008F502C"/>
    <w:rsid w:val="009D12B0"/>
    <w:rsid w:val="00A70BA6"/>
    <w:rsid w:val="00BA5CB3"/>
    <w:rsid w:val="00BC468D"/>
    <w:rsid w:val="00CC151E"/>
    <w:rsid w:val="00CE27AF"/>
    <w:rsid w:val="00D220B3"/>
    <w:rsid w:val="00D67936"/>
    <w:rsid w:val="00D933E2"/>
    <w:rsid w:val="00DA4D75"/>
    <w:rsid w:val="00DD619B"/>
    <w:rsid w:val="00E1397C"/>
    <w:rsid w:val="00E17E9F"/>
    <w:rsid w:val="00E3037C"/>
    <w:rsid w:val="00E81FCB"/>
    <w:rsid w:val="00E92BE6"/>
    <w:rsid w:val="00EC4A37"/>
    <w:rsid w:val="00EC647A"/>
    <w:rsid w:val="00F0413D"/>
    <w:rsid w:val="00F1256A"/>
    <w:rsid w:val="00F256A3"/>
    <w:rsid w:val="00F826AB"/>
    <w:rsid w:val="00FA2C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1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28">
    <w:name w:val="Pa28"/>
    <w:basedOn w:val="Default"/>
    <w:next w:val="Default"/>
    <w:uiPriority w:val="99"/>
    <w:rsid w:val="005B5128"/>
    <w:pPr>
      <w:spacing w:line="19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28">
    <w:name w:val="Pa28"/>
    <w:basedOn w:val="Default"/>
    <w:next w:val="Default"/>
    <w:uiPriority w:val="99"/>
    <w:rsid w:val="005B5128"/>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76393-8874-4786-AD22-1ABD4BB77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3C908B-B2B6-48F2-BE4A-3300023DB7FD}">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5607FC5-E0DD-4246-9E15-FBD7084D7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2013-12-20T02:24:00Z</cp:lastPrinted>
  <dcterms:created xsi:type="dcterms:W3CDTF">2016-09-06T22:19:00Z</dcterms:created>
  <dcterms:modified xsi:type="dcterms:W3CDTF">2016-09-06T22:19:00Z</dcterms:modified>
</cp:coreProperties>
</file>